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1C5329CC"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36</w:t>
      </w:r>
      <w:r w:rsidR="001E41F3">
        <w:rPr>
          <w:b/>
          <w:i/>
          <w:noProof/>
          <w:sz w:val="28"/>
        </w:rPr>
        <w:tab/>
      </w:r>
      <w:r>
        <w:rPr>
          <w:b/>
          <w:i/>
          <w:noProof/>
          <w:sz w:val="28"/>
        </w:rPr>
        <w:t>S</w:t>
      </w:r>
      <w:r w:rsidR="00CB76D6">
        <w:rPr>
          <w:b/>
          <w:i/>
          <w:noProof/>
          <w:sz w:val="28"/>
        </w:rPr>
        <w:t>2-191</w:t>
      </w:r>
      <w:r w:rsidR="001D2C3E">
        <w:rPr>
          <w:b/>
          <w:i/>
          <w:noProof/>
          <w:sz w:val="28"/>
        </w:rPr>
        <w:t>1855</w:t>
      </w:r>
    </w:p>
    <w:p w14:paraId="1B8E15FF" w14:textId="78662429" w:rsidR="001E41F3" w:rsidRDefault="002A70F1" w:rsidP="005E2C44">
      <w:pPr>
        <w:pStyle w:val="CRCoverPage"/>
        <w:outlineLvl w:val="0"/>
        <w:rPr>
          <w:b/>
          <w:noProof/>
          <w:sz w:val="24"/>
        </w:rPr>
      </w:pPr>
      <w:fldSimple w:instr=" DOCPROPERTY  Location  \* MERGEFORMAT ">
        <w:r w:rsidR="003609EF" w:rsidRPr="00BA51D9">
          <w:rPr>
            <w:b/>
            <w:noProof/>
            <w:sz w:val="24"/>
          </w:rPr>
          <w:t xml:space="preserve"> </w:t>
        </w:r>
        <w:r w:rsidR="005F64FE">
          <w:rPr>
            <w:b/>
            <w:noProof/>
            <w:sz w:val="24"/>
          </w:rPr>
          <w:t>Reno, Nevada, USA</w:t>
        </w:r>
      </w:fldSimple>
      <w:r w:rsidR="001E41F3">
        <w:rPr>
          <w:b/>
          <w:noProof/>
          <w:sz w:val="24"/>
        </w:rPr>
        <w:t xml:space="preserve">, </w:t>
      </w:r>
      <w:r w:rsidR="005F64FE">
        <w:rPr>
          <w:b/>
          <w:noProof/>
          <w:sz w:val="24"/>
        </w:rPr>
        <w:t>18-22/11/2019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01554259" w:rsidR="001E41F3" w:rsidRPr="00410371" w:rsidRDefault="002A70F1" w:rsidP="001D2C3E">
            <w:pPr>
              <w:pStyle w:val="CRCoverPage"/>
              <w:spacing w:after="0"/>
              <w:rPr>
                <w:noProof/>
              </w:rPr>
            </w:pPr>
            <w:fldSimple w:instr=" DOCPROPERTY  Cr#  \* MERGEFORMAT ">
              <w:r w:rsidR="001D2C3E">
                <w:rPr>
                  <w:b/>
                  <w:noProof/>
                  <w:sz w:val="28"/>
                </w:rPr>
                <w:t>3565</w:t>
              </w:r>
            </w:fldSimple>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26A891A" w:rsidR="001E41F3" w:rsidRPr="00410371" w:rsidRDefault="002A70F1" w:rsidP="005F64FE">
            <w:pPr>
              <w:pStyle w:val="CRCoverPage"/>
              <w:spacing w:after="0"/>
              <w:jc w:val="center"/>
              <w:rPr>
                <w:b/>
                <w:noProof/>
              </w:rPr>
            </w:pPr>
            <w:fldSimple w:instr=" DOCPROPERTY  Revision  \* MERGEFORMAT ">
              <w:r w:rsidR="005F64FE">
                <w:rPr>
                  <w:b/>
                  <w:noProof/>
                  <w:sz w:val="28"/>
                </w:rPr>
                <w:t>-</w:t>
              </w:r>
            </w:fldSimple>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2C5302A4" w:rsidR="001E41F3" w:rsidRPr="00410371" w:rsidRDefault="002A70F1" w:rsidP="00B83A8D">
            <w:pPr>
              <w:pStyle w:val="CRCoverPage"/>
              <w:spacing w:after="0"/>
              <w:jc w:val="center"/>
              <w:rPr>
                <w:noProof/>
                <w:sz w:val="28"/>
              </w:rPr>
            </w:pPr>
            <w:fldSimple w:instr=" DOCPROPERTY  Version  \* MERGEFORMAT ">
              <w:r w:rsidR="00565DFB">
                <w:rPr>
                  <w:b/>
                  <w:noProof/>
                  <w:sz w:val="28"/>
                </w:rPr>
                <w:t>14.</w:t>
              </w:r>
              <w:r w:rsidR="008060BF">
                <w:rPr>
                  <w:b/>
                  <w:noProof/>
                  <w:sz w:val="28"/>
                </w:rPr>
                <w:t>10</w:t>
              </w:r>
              <w:r w:rsidR="00565DFB">
                <w:rPr>
                  <w:b/>
                  <w:noProof/>
                  <w:sz w:val="28"/>
                </w:rPr>
                <w:t>.0</w:t>
              </w:r>
            </w:fldSimple>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77777777"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0DBBE939" w:rsidR="001E41F3" w:rsidRDefault="00C2486D" w:rsidP="00B83A8D">
            <w:pPr>
              <w:pStyle w:val="CRCoverPage"/>
              <w:spacing w:after="0"/>
              <w:rPr>
                <w:noProof/>
              </w:rPr>
            </w:pPr>
            <w:r>
              <w:rPr>
                <w:noProof/>
              </w:rPr>
              <w:t>System support for NB-IoT Paging across Multiple Carrier</w:t>
            </w:r>
            <w:r w:rsidR="005F64FE">
              <w:rPr>
                <w:noProof/>
              </w:rPr>
              <w:t>s</w:t>
            </w:r>
            <w:r>
              <w:rPr>
                <w:noProof/>
              </w:rPr>
              <w:t xml:space="preserve"> </w:t>
            </w:r>
            <w:r w:rsidR="00B83A8D">
              <w:rPr>
                <w:noProof/>
              </w:rPr>
              <w:t>and WB-EUTRAN &lt;-&gt; NB-IoT mobility</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5E3F5EF6" w:rsidR="001E41F3" w:rsidRDefault="00C2486D" w:rsidP="003901DF">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7E86AEDE" w:rsidR="001E41F3" w:rsidRDefault="005F64FE" w:rsidP="005F64FE">
            <w:pPr>
              <w:pStyle w:val="CRCoverPage"/>
              <w:spacing w:after="0"/>
              <w:ind w:left="100"/>
              <w:rPr>
                <w:noProof/>
              </w:rPr>
            </w:pPr>
            <w:r>
              <w:t>2019-11-0</w:t>
            </w:r>
            <w:r w:rsidR="00B83A8D">
              <w:t>8</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13D03AF8" w:rsidR="001E41F3" w:rsidRDefault="002A70F1" w:rsidP="005F64FE">
            <w:pPr>
              <w:pStyle w:val="CRCoverPage"/>
              <w:spacing w:after="0"/>
              <w:ind w:left="100"/>
              <w:rPr>
                <w:noProof/>
              </w:rPr>
            </w:pPr>
            <w:fldSimple w:instr=" DOCPROPERTY  Release  \* MERGEFORMAT ">
              <w:r w:rsidR="005F64FE">
                <w:rPr>
                  <w:noProof/>
                </w:rPr>
                <w:t>Rel-14</w:t>
              </w:r>
            </w:fldSimple>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FE757" w14:textId="77777777" w:rsidR="00B83A8D" w:rsidRDefault="00B83A8D">
            <w:pPr>
              <w:pStyle w:val="CRCoverPage"/>
              <w:spacing w:after="0"/>
              <w:ind w:left="100"/>
              <w:rPr>
                <w:noProof/>
              </w:rPr>
            </w:pPr>
            <w:r>
              <w:rPr>
                <w:noProof/>
              </w:rPr>
              <w:t xml:space="preserve">In Release 14, RAN 2 has introduced a feature to support NB-IoT paging on more than one carrier with an NB-IoT cell. </w:t>
            </w:r>
          </w:p>
          <w:p w14:paraId="2B386603" w14:textId="77777777" w:rsidR="00B83A8D" w:rsidRDefault="00B83A8D">
            <w:pPr>
              <w:pStyle w:val="CRCoverPage"/>
              <w:spacing w:after="0"/>
              <w:ind w:left="100"/>
              <w:rPr>
                <w:noProof/>
              </w:rPr>
            </w:pPr>
          </w:p>
          <w:p w14:paraId="72EA9246" w14:textId="22807057" w:rsidR="00FA39AC" w:rsidRDefault="00B83A8D">
            <w:pPr>
              <w:pStyle w:val="CRCoverPage"/>
              <w:spacing w:after="0"/>
              <w:ind w:left="100"/>
            </w:pPr>
            <w:r>
              <w:rPr>
                <w:noProof/>
              </w:rPr>
              <w:t>This feature</w:t>
            </w:r>
            <w:r w:rsidR="00FA39AC">
              <w:rPr>
                <w:noProof/>
              </w:rPr>
              <w:t xml:space="preserve"> </w:t>
            </w:r>
            <w:r>
              <w:rPr>
                <w:noProof/>
              </w:rPr>
              <w:t>ma</w:t>
            </w:r>
            <w:r w:rsidR="00FA39AC">
              <w:rPr>
                <w:noProof/>
              </w:rPr>
              <w:t>kes it essential</w:t>
            </w:r>
            <w:r>
              <w:rPr>
                <w:noProof/>
              </w:rPr>
              <w:t xml:space="preserve"> that the NB-IoT eNB where the UE Attaches (or does first TAU </w:t>
            </w:r>
            <w:r w:rsidR="00FA39AC">
              <w:rPr>
                <w:noProof/>
              </w:rPr>
              <w:t xml:space="preserve">in NB-IoT </w:t>
            </w:r>
            <w:r>
              <w:rPr>
                <w:noProof/>
              </w:rPr>
              <w:t xml:space="preserve">following Attach in WB-E-UTRAN) supports the transmission of the </w:t>
            </w:r>
            <w:r>
              <w:rPr>
                <w:i/>
              </w:rPr>
              <w:t>UE-RadioPagingInfo-NB</w:t>
            </w:r>
            <w:r w:rsidR="00FA39AC">
              <w:rPr>
                <w:i/>
              </w:rPr>
              <w:t xml:space="preserve"> (</w:t>
            </w:r>
            <w:r w:rsidRPr="00B83A8D">
              <w:t>sent by the UE</w:t>
            </w:r>
            <w:r w:rsidR="00FA39AC">
              <w:t>)</w:t>
            </w:r>
            <w:r w:rsidRPr="00B83A8D">
              <w:t xml:space="preserve"> to the MME as an S1-AP parameter</w:t>
            </w:r>
            <w:r w:rsidR="00BB1D21">
              <w:t xml:space="preserve"> “</w:t>
            </w:r>
            <w:r w:rsidR="00BB1D21" w:rsidRPr="00F32326">
              <w:t>UE Radio Capability for Paging</w:t>
            </w:r>
            <w:r w:rsidR="00BB1D21">
              <w:t>”. The MME must then store the “</w:t>
            </w:r>
            <w:r w:rsidR="00BB1D21" w:rsidRPr="00F32326">
              <w:t>UE Radio Capability for Paging</w:t>
            </w:r>
            <w:r w:rsidR="00BB1D21">
              <w:t>”</w:t>
            </w:r>
            <w:r w:rsidR="00FA39AC">
              <w:t>; and include th</w:t>
            </w:r>
            <w:r w:rsidR="00BB1D21">
              <w:t>e “</w:t>
            </w:r>
            <w:r w:rsidR="00BB1D21" w:rsidRPr="00F32326">
              <w:t>UE Radio Capability for Paging</w:t>
            </w:r>
            <w:r w:rsidR="00BB1D21">
              <w:t>” in</w:t>
            </w:r>
            <w:r w:rsidR="00FA39AC">
              <w:t xml:space="preserve"> all subsequent S1-AP paging messages sent for NB-IoT cells. </w:t>
            </w:r>
          </w:p>
          <w:p w14:paraId="2A021210" w14:textId="77777777" w:rsidR="00BB1D21" w:rsidRDefault="00BB1D21" w:rsidP="00BB1D21">
            <w:pPr>
              <w:pStyle w:val="CRCoverPage"/>
              <w:spacing w:after="0"/>
              <w:ind w:left="100"/>
              <w:rPr>
                <w:noProof/>
              </w:rPr>
            </w:pPr>
          </w:p>
          <w:p w14:paraId="29D3DB77" w14:textId="5D769A15" w:rsidR="00BB1D21" w:rsidRDefault="00BB1D21" w:rsidP="00BB1D21">
            <w:pPr>
              <w:pStyle w:val="CRCoverPage"/>
              <w:spacing w:after="0"/>
              <w:ind w:left="100"/>
              <w:rPr>
                <w:rFonts w:ascii="Times New Roman" w:hAnsi="Times New Roman"/>
                <w:noProof/>
              </w:rPr>
            </w:pPr>
            <w:r>
              <w:rPr>
                <w:noProof/>
              </w:rPr>
              <w:t xml:space="preserve">The functionality builds on the MME’s paging-support functionality introduced in rel-12 for Cat 0 E-UTRAN devices. This paging-support functionality was useful, </w:t>
            </w:r>
            <w:r w:rsidRPr="00BB1D21">
              <w:rPr>
                <w:b/>
                <w:noProof/>
                <w:u w:val="single"/>
              </w:rPr>
              <w:t>but not essential</w:t>
            </w:r>
            <w:r>
              <w:rPr>
                <w:noProof/>
              </w:rPr>
              <w:t>, for these Rel-12 cat 0 devices. (See TS 36.300 clause 23.7, last paragraph.)</w:t>
            </w:r>
          </w:p>
          <w:p w14:paraId="43C23427" w14:textId="77777777" w:rsidR="00FA39AC" w:rsidRDefault="00FA39AC">
            <w:pPr>
              <w:pStyle w:val="CRCoverPage"/>
              <w:spacing w:after="0"/>
              <w:ind w:left="100"/>
            </w:pPr>
          </w:p>
          <w:p w14:paraId="71B60A06" w14:textId="382E255A" w:rsidR="00B83A8D" w:rsidRDefault="001D2C3E">
            <w:pPr>
              <w:pStyle w:val="CRCoverPage"/>
              <w:spacing w:after="0"/>
              <w:ind w:left="100"/>
            </w:pPr>
            <w:r>
              <w:t>H</w:t>
            </w:r>
            <w:r w:rsidR="00BB1D21">
              <w:t>o</w:t>
            </w:r>
            <w:r>
              <w:t>w</w:t>
            </w:r>
            <w:r w:rsidR="00BB1D21">
              <w:t>ever, t</w:t>
            </w:r>
            <w:r w:rsidR="00FA39AC">
              <w:t xml:space="preserve">his </w:t>
            </w:r>
            <w:r w:rsidR="00BB1D21">
              <w:t xml:space="preserve">R14 use of the </w:t>
            </w:r>
            <w:r w:rsidR="00FA39AC">
              <w:t>parameter is essential as without it, the UE and an eNB (using multiple NB-IoT carriers for paging) will not calculate the same Paging Occasion.</w:t>
            </w:r>
          </w:p>
          <w:p w14:paraId="6AACCB48" w14:textId="01FF8A09" w:rsidR="00FA39AC" w:rsidRDefault="00FA39AC">
            <w:pPr>
              <w:pStyle w:val="CRCoverPage"/>
              <w:spacing w:after="0"/>
              <w:ind w:left="100"/>
            </w:pPr>
          </w:p>
          <w:p w14:paraId="51426F60" w14:textId="5D5BB4A7" w:rsidR="00FA39AC" w:rsidRDefault="00BB1D21">
            <w:pPr>
              <w:pStyle w:val="CRCoverPage"/>
              <w:spacing w:after="0"/>
              <w:ind w:left="100"/>
              <w:rPr>
                <w:i/>
              </w:rPr>
            </w:pPr>
            <w:r>
              <w:t xml:space="preserve">In parallel, RAN has added functionality into the </w:t>
            </w:r>
            <w:r>
              <w:rPr>
                <w:i/>
              </w:rPr>
              <w:t xml:space="preserve">UE-RadioPagingInfo </w:t>
            </w:r>
            <w:r w:rsidRPr="00BB1D21">
              <w:t>sent by</w:t>
            </w:r>
            <w:r>
              <w:t xml:space="preserve"> WB-E</w:t>
            </w:r>
            <w:r w:rsidR="001D2C3E">
              <w:t>-</w:t>
            </w:r>
            <w:r>
              <w:t>UTRAN (possibly LTE-M) devices to the eNB. This information is sent to the MME in the S1AP parameter “</w:t>
            </w:r>
            <w:r w:rsidRPr="00F32326">
              <w:t>UE Radio Capability for Paging</w:t>
            </w:r>
            <w:r>
              <w:t xml:space="preserve">” in a manner that makes it indistinguishable (in the S1AP message) from the </w:t>
            </w:r>
            <w:r>
              <w:rPr>
                <w:i/>
              </w:rPr>
              <w:t>UE-RadioPagingInfo-NB.</w:t>
            </w:r>
          </w:p>
          <w:p w14:paraId="5ADDE097" w14:textId="53EEE50F" w:rsidR="00BB1D21" w:rsidRDefault="00BB1D21">
            <w:pPr>
              <w:pStyle w:val="CRCoverPage"/>
              <w:spacing w:after="0"/>
              <w:ind w:left="100"/>
              <w:rPr>
                <w:i/>
              </w:rPr>
            </w:pPr>
          </w:p>
          <w:p w14:paraId="46EEC115" w14:textId="77777777" w:rsidR="00BB1D21" w:rsidRDefault="00BB1D21">
            <w:pPr>
              <w:pStyle w:val="CRCoverPage"/>
              <w:spacing w:after="0"/>
              <w:ind w:left="100"/>
            </w:pPr>
            <w:r w:rsidRPr="00BB1D21">
              <w:t xml:space="preserve">See TS 36.413 clasue 9.2.1.98 </w:t>
            </w:r>
            <w:r>
              <w:t xml:space="preserve">which states </w:t>
            </w:r>
          </w:p>
          <w:p w14:paraId="45CEECDA" w14:textId="77777777" w:rsidR="00BB1D21" w:rsidRDefault="00BB1D21">
            <w:pPr>
              <w:pStyle w:val="CRCoverPage"/>
              <w:spacing w:after="0"/>
              <w:ind w:left="100"/>
            </w:pPr>
          </w:p>
          <w:p w14:paraId="0ED65D8C" w14:textId="507223A9" w:rsidR="00BB1D21" w:rsidRPr="00BB1D21" w:rsidRDefault="00BB1D21">
            <w:pPr>
              <w:pStyle w:val="CRCoverPage"/>
              <w:spacing w:after="0"/>
              <w:ind w:left="100"/>
            </w:pPr>
            <w:r>
              <w:lastRenderedPageBreak/>
              <w:t>“</w:t>
            </w:r>
            <w:r w:rsidRPr="00F32326">
              <w:rPr>
                <w:rFonts w:cs="Arial"/>
                <w:lang w:eastAsia="ja-JP"/>
              </w:rPr>
              <w:t xml:space="preserve">Includes either the </w:t>
            </w:r>
            <w:r w:rsidRPr="00F32326">
              <w:rPr>
                <w:rFonts w:cs="Arial"/>
                <w:i/>
                <w:lang w:eastAsia="ja-JP"/>
              </w:rPr>
              <w:t>UERadioPagingInformation</w:t>
            </w:r>
            <w:r w:rsidRPr="00F32326">
              <w:rPr>
                <w:rFonts w:cs="Arial"/>
                <w:lang w:eastAsia="ja-JP"/>
              </w:rPr>
              <w:t xml:space="preserve"> message as defined in 10.2.2 of</w:t>
            </w:r>
            <w:r w:rsidRPr="00F32326">
              <w:rPr>
                <w:rFonts w:cs="Arial"/>
                <w:b/>
                <w:snapToGrid w:val="0"/>
                <w:lang w:eastAsia="ja-JP"/>
              </w:rPr>
              <w:t xml:space="preserve"> </w:t>
            </w:r>
            <w:r w:rsidRPr="00F32326">
              <w:rPr>
                <w:rFonts w:cs="Arial"/>
                <w:lang w:eastAsia="ja-JP"/>
              </w:rPr>
              <w:t xml:space="preserve">TS 36.331 [16], or the </w:t>
            </w:r>
            <w:r w:rsidRPr="00F32326">
              <w:rPr>
                <w:rFonts w:cs="Arial"/>
                <w:i/>
                <w:lang w:eastAsia="ja-JP"/>
              </w:rPr>
              <w:t>UERadioPagingInformation-NB</w:t>
            </w:r>
            <w:r w:rsidRPr="00F32326">
              <w:rPr>
                <w:rFonts w:cs="Arial"/>
                <w:lang w:eastAsia="ja-JP"/>
              </w:rPr>
              <w:t xml:space="preserve"> message as defined in 10.6.2 of TS 36.331 [16].</w:t>
            </w:r>
            <w:r>
              <w:rPr>
                <w:rFonts w:cs="Arial"/>
                <w:lang w:eastAsia="ja-JP"/>
              </w:rPr>
              <w:t>”</w:t>
            </w:r>
          </w:p>
          <w:p w14:paraId="240E34E9" w14:textId="77777777" w:rsidR="00FA39AC" w:rsidRPr="00BB1D21" w:rsidRDefault="00FA39AC">
            <w:pPr>
              <w:pStyle w:val="CRCoverPage"/>
              <w:spacing w:after="0"/>
              <w:ind w:left="100"/>
            </w:pPr>
          </w:p>
          <w:p w14:paraId="4031073D" w14:textId="581ABAA9" w:rsidR="00FA39AC" w:rsidRDefault="00BB1D21">
            <w:pPr>
              <w:pStyle w:val="CRCoverPage"/>
              <w:spacing w:after="0"/>
              <w:ind w:left="100"/>
            </w:pPr>
            <w:r>
              <w:t>While this situation could be OK with Rel-13 NB-IoT &lt;-&gt; “other RAT” mobility based on detach/attach, there are problems with Rel-14 NB-IoT &lt;-&gt; “other RAT” mobility based on TAU.</w:t>
            </w:r>
          </w:p>
          <w:p w14:paraId="4F6EE5A7" w14:textId="443EF7F0" w:rsidR="00BB1D21" w:rsidRDefault="00BB1D21">
            <w:pPr>
              <w:pStyle w:val="CRCoverPage"/>
              <w:spacing w:after="0"/>
              <w:ind w:left="100"/>
            </w:pPr>
          </w:p>
          <w:p w14:paraId="20580DC7" w14:textId="77777777" w:rsidR="00226B63" w:rsidRDefault="00BB1D21">
            <w:pPr>
              <w:pStyle w:val="CRCoverPage"/>
              <w:spacing w:after="0"/>
              <w:ind w:left="100"/>
            </w:pPr>
            <w:r>
              <w:t>Specifically, there is a need for the MME to independenty store the</w:t>
            </w:r>
            <w:r w:rsidR="00226B63">
              <w:t>:</w:t>
            </w:r>
          </w:p>
          <w:p w14:paraId="6820832B" w14:textId="77777777" w:rsidR="00226B63" w:rsidRDefault="00BB1D21">
            <w:pPr>
              <w:pStyle w:val="CRCoverPage"/>
              <w:spacing w:after="0"/>
              <w:ind w:left="100"/>
            </w:pPr>
            <w:r>
              <w:t xml:space="preserve"> </w:t>
            </w:r>
            <w:r w:rsidR="00226B63" w:rsidRPr="00F32326">
              <w:t>UE Radio Capability for Paging</w:t>
            </w:r>
            <w:r w:rsidR="00226B63">
              <w:t xml:space="preserve"> for WB-EUTRAN, and </w:t>
            </w:r>
          </w:p>
          <w:p w14:paraId="3EBA79AB" w14:textId="6239A08F" w:rsidR="00BB1D21" w:rsidRDefault="00226B63">
            <w:pPr>
              <w:pStyle w:val="CRCoverPage"/>
              <w:spacing w:after="0"/>
              <w:ind w:left="100"/>
            </w:pPr>
            <w:r>
              <w:t xml:space="preserve"> </w:t>
            </w:r>
            <w:r w:rsidRPr="00F32326">
              <w:t>UE Radio Capability for Paging</w:t>
            </w:r>
            <w:r>
              <w:t xml:space="preserve"> for NB-IoT.</w:t>
            </w:r>
          </w:p>
          <w:p w14:paraId="57D17B32" w14:textId="107B2E57" w:rsidR="00226B63" w:rsidRDefault="00226B63">
            <w:pPr>
              <w:pStyle w:val="CRCoverPage"/>
              <w:spacing w:after="0"/>
              <w:ind w:left="100"/>
            </w:pPr>
          </w:p>
          <w:p w14:paraId="60AD7A0C" w14:textId="6284E5B9" w:rsidR="00226B63" w:rsidRDefault="00226B63">
            <w:pPr>
              <w:pStyle w:val="CRCoverPage"/>
              <w:spacing w:after="0"/>
              <w:ind w:left="100"/>
            </w:pPr>
            <w:r>
              <w:t>This independent storing is based on the RAT type (derived from TACode) that the UE is using.</w:t>
            </w:r>
          </w:p>
          <w:p w14:paraId="2139E132" w14:textId="77777777" w:rsidR="00226B63" w:rsidRDefault="00226B63">
            <w:pPr>
              <w:pStyle w:val="CRCoverPage"/>
              <w:spacing w:after="0"/>
              <w:ind w:left="100"/>
            </w:pPr>
          </w:p>
          <w:p w14:paraId="0FE6A961" w14:textId="77777777" w:rsidR="00226B63" w:rsidRDefault="00226B63">
            <w:pPr>
              <w:pStyle w:val="CRCoverPage"/>
              <w:spacing w:after="0"/>
              <w:ind w:left="100"/>
            </w:pPr>
            <w:r>
              <w:t xml:space="preserve">Independently, </w:t>
            </w:r>
          </w:p>
          <w:p w14:paraId="2219AE16" w14:textId="77777777" w:rsidR="00226B63" w:rsidRDefault="00226B63" w:rsidP="00226B63">
            <w:pPr>
              <w:pStyle w:val="CRCoverPage"/>
              <w:numPr>
                <w:ilvl w:val="0"/>
                <w:numId w:val="5"/>
              </w:numPr>
              <w:spacing w:after="0"/>
            </w:pPr>
            <w:r>
              <w:t xml:space="preserve">it should be clarified that some RAN features now make the MME handling of </w:t>
            </w:r>
            <w:r w:rsidRPr="00F32326">
              <w:t>UE Radio Capability for Paging</w:t>
            </w:r>
            <w:r>
              <w:t xml:space="preserve"> manadatory, and, </w:t>
            </w:r>
          </w:p>
          <w:p w14:paraId="073313C9" w14:textId="156303EA" w:rsidR="00226B63" w:rsidRDefault="00226B63" w:rsidP="00226B63">
            <w:pPr>
              <w:pStyle w:val="CRCoverPage"/>
              <w:numPr>
                <w:ilvl w:val="0"/>
                <w:numId w:val="5"/>
              </w:numPr>
              <w:spacing w:after="0"/>
            </w:pPr>
            <w:r>
              <w:t xml:space="preserve">that the MME deletes this </w:t>
            </w:r>
            <w:r w:rsidR="001D2C3E">
              <w:t xml:space="preserve">UE </w:t>
            </w:r>
            <w:r>
              <w:t>information at Attach (and first TAU).</w:t>
            </w:r>
          </w:p>
          <w:p w14:paraId="60A45EFD" w14:textId="01AECF5A" w:rsidR="005F64FE" w:rsidRDefault="005F64FE" w:rsidP="00BB1D21">
            <w:pPr>
              <w:pStyle w:val="CRCoverPage"/>
              <w:spacing w:after="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8CC702" w14:textId="77777777" w:rsidR="006B34FD" w:rsidRDefault="006B34FD" w:rsidP="006B34FD">
            <w:pPr>
              <w:pStyle w:val="CRCoverPage"/>
              <w:spacing w:after="0"/>
            </w:pPr>
            <w:r>
              <w:t xml:space="preserve">it is clarified that </w:t>
            </w:r>
          </w:p>
          <w:p w14:paraId="2478CFFE" w14:textId="1299F4BD" w:rsidR="006B34FD" w:rsidRDefault="006B34FD" w:rsidP="006B34FD">
            <w:pPr>
              <w:pStyle w:val="CRCoverPage"/>
              <w:numPr>
                <w:ilvl w:val="0"/>
                <w:numId w:val="5"/>
              </w:numPr>
              <w:spacing w:after="0"/>
            </w:pPr>
            <w:r>
              <w:t xml:space="preserve">some RAN features now make the MME handling of </w:t>
            </w:r>
            <w:r w:rsidRPr="00F32326">
              <w:t>UE Radio Capability for Paging</w:t>
            </w:r>
            <w:r>
              <w:t xml:space="preserve"> mandatory, and, </w:t>
            </w:r>
          </w:p>
          <w:p w14:paraId="6E64CCC9" w14:textId="4AA70536" w:rsidR="006B34FD" w:rsidRDefault="006B34FD" w:rsidP="006B34FD">
            <w:pPr>
              <w:pStyle w:val="CRCoverPage"/>
              <w:spacing w:after="0"/>
              <w:ind w:left="460"/>
            </w:pPr>
          </w:p>
          <w:p w14:paraId="047FD844" w14:textId="07B90CBC" w:rsidR="006B34FD" w:rsidRDefault="006B34FD" w:rsidP="006B34FD">
            <w:pPr>
              <w:pStyle w:val="CRCoverPage"/>
              <w:numPr>
                <w:ilvl w:val="0"/>
                <w:numId w:val="5"/>
              </w:numPr>
              <w:spacing w:after="0"/>
            </w:pPr>
            <w:r>
              <w:t>the MME stores seperate information for NB-IoT and WB-E-UTRAN</w:t>
            </w:r>
          </w:p>
          <w:p w14:paraId="1A57A8F4" w14:textId="77777777" w:rsidR="006B34FD" w:rsidRDefault="006B34FD" w:rsidP="006B34FD">
            <w:pPr>
              <w:pStyle w:val="CRCoverPage"/>
              <w:spacing w:after="0"/>
              <w:ind w:left="460"/>
            </w:pPr>
          </w:p>
          <w:p w14:paraId="74612BEB" w14:textId="1E4CC425" w:rsidR="00226B63" w:rsidRDefault="006B34FD" w:rsidP="006B34FD">
            <w:pPr>
              <w:pStyle w:val="CRCoverPage"/>
              <w:numPr>
                <w:ilvl w:val="0"/>
                <w:numId w:val="5"/>
              </w:numPr>
              <w:spacing w:after="0"/>
              <w:rPr>
                <w:noProof/>
              </w:rPr>
            </w:pPr>
            <w:r>
              <w:t xml:space="preserve"> the MME deletes this information at Attach (and first TAU).</w:t>
            </w:r>
          </w:p>
          <w:p w14:paraId="540058AC" w14:textId="24D6EB68" w:rsidR="001E41F3" w:rsidRDefault="001E41F3" w:rsidP="00C51129">
            <w:pPr>
              <w:pStyle w:val="CRCoverPage"/>
              <w:spacing w:after="0"/>
              <w:ind w:left="10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6CB05" w14:textId="77777777" w:rsidR="002B0504" w:rsidRDefault="002B0504">
            <w:pPr>
              <w:pStyle w:val="CRCoverPage"/>
              <w:spacing w:after="0"/>
              <w:ind w:left="100"/>
            </w:pPr>
            <w:r>
              <w:rPr>
                <w:noProof/>
              </w:rPr>
              <w:t xml:space="preserve">Mobile terminating traffic/SMS/signalling will fail for NB-IoT devices implementing </w:t>
            </w:r>
            <w:r>
              <w:t>multiCarrierPaging-r14.</w:t>
            </w:r>
          </w:p>
          <w:p w14:paraId="37F2CEE2" w14:textId="77777777" w:rsidR="001E41F3" w:rsidRDefault="001E41F3">
            <w:pPr>
              <w:pStyle w:val="CRCoverPage"/>
              <w:spacing w:after="0"/>
              <w:ind w:left="100"/>
              <w:rPr>
                <w:noProof/>
              </w:rPr>
            </w:pPr>
          </w:p>
          <w:p w14:paraId="5DE7C1B9" w14:textId="095CBA52" w:rsidR="0006158C" w:rsidRDefault="0006158C" w:rsidP="0006158C">
            <w:pPr>
              <w:pStyle w:val="CRCoverPage"/>
              <w:spacing w:after="0"/>
              <w:ind w:left="100"/>
              <w:rPr>
                <w:noProof/>
              </w:rPr>
            </w:pPr>
            <w:r>
              <w:rPr>
                <w:noProof/>
              </w:rPr>
              <w:t xml:space="preserve">Mobile terminating traffic/SMS/signalling may fail for devices implementing </w:t>
            </w:r>
            <w:r>
              <w:t>NB-IoT &lt;-&gt; WB-EUTRAN mobility.</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B1C1613" w:rsidR="001E41F3" w:rsidRDefault="006B34FD">
            <w:pPr>
              <w:pStyle w:val="CRCoverPage"/>
              <w:spacing w:after="0"/>
              <w:ind w:left="100"/>
              <w:rPr>
                <w:noProof/>
              </w:rPr>
            </w:pPr>
            <w:r>
              <w:rPr>
                <w:noProof/>
              </w:rPr>
              <w:t>5.3.4.3, 5.3.4B.3, 5.7.2, 5.11.1, 5.11.4</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DE3824" w14:textId="326226E4" w:rsidR="00FD07F2" w:rsidRDefault="007E5B13" w:rsidP="007E5B13">
            <w:pPr>
              <w:pStyle w:val="CRCoverPage"/>
              <w:numPr>
                <w:ilvl w:val="0"/>
                <w:numId w:val="4"/>
              </w:numPr>
              <w:spacing w:after="0"/>
              <w:rPr>
                <w:noProof/>
              </w:rPr>
            </w:pPr>
            <w:r>
              <w:rPr>
                <w:noProof/>
              </w:rPr>
              <w:t xml:space="preserve">Somewhat independent </w:t>
            </w:r>
            <w:r w:rsidR="00FD07F2">
              <w:rPr>
                <w:noProof/>
              </w:rPr>
              <w:t xml:space="preserve">Rel-14 corrections to TS </w:t>
            </w:r>
            <w:r w:rsidR="00226B63">
              <w:rPr>
                <w:noProof/>
              </w:rPr>
              <w:t>36.300</w:t>
            </w:r>
            <w:r w:rsidR="00FD07F2">
              <w:rPr>
                <w:noProof/>
              </w:rPr>
              <w:t xml:space="preserve"> and TS 36.413 are also needed.</w:t>
            </w:r>
          </w:p>
          <w:p w14:paraId="1569CE7E" w14:textId="77777777" w:rsidR="00FD07F2" w:rsidRDefault="00FD07F2">
            <w:pPr>
              <w:pStyle w:val="CRCoverPage"/>
              <w:spacing w:after="0"/>
              <w:ind w:left="100"/>
              <w:rPr>
                <w:noProof/>
              </w:rPr>
            </w:pPr>
          </w:p>
          <w:p w14:paraId="424482B7" w14:textId="1DD222DB" w:rsidR="007E5B13" w:rsidRDefault="00FD07F2" w:rsidP="004450A9">
            <w:pPr>
              <w:pStyle w:val="CRCoverPage"/>
              <w:numPr>
                <w:ilvl w:val="0"/>
                <w:numId w:val="4"/>
              </w:numPr>
              <w:spacing w:after="0"/>
              <w:rPr>
                <w:noProof/>
              </w:rPr>
            </w:pPr>
            <w:r>
              <w:rPr>
                <w:noProof/>
              </w:rPr>
              <w:t xml:space="preserve">For Rel-15 </w:t>
            </w:r>
            <w:r w:rsidR="00C51129">
              <w:rPr>
                <w:noProof/>
              </w:rPr>
              <w:t xml:space="preserve">a similar type of </w:t>
            </w:r>
            <w:r>
              <w:rPr>
                <w:noProof/>
              </w:rPr>
              <w:t xml:space="preserve">correction </w:t>
            </w:r>
            <w:r w:rsidR="00C51129">
              <w:rPr>
                <w:noProof/>
              </w:rPr>
              <w:t xml:space="preserve">is </w:t>
            </w:r>
            <w:r w:rsidR="004450A9">
              <w:rPr>
                <w:noProof/>
              </w:rPr>
              <w:t>extended to also cover</w:t>
            </w:r>
            <w:r>
              <w:rPr>
                <w:noProof/>
              </w:rPr>
              <w:t xml:space="preserve"> </w:t>
            </w:r>
            <w:r w:rsidR="00226B63">
              <w:rPr>
                <w:noProof/>
              </w:rPr>
              <w:t xml:space="preserve">the </w:t>
            </w:r>
            <w:r>
              <w:rPr>
                <w:noProof/>
              </w:rPr>
              <w:t>W</w:t>
            </w:r>
            <w:r w:rsidR="00226B63">
              <w:rPr>
                <w:noProof/>
              </w:rPr>
              <w:t>ake Up Signal (WUS) feature</w:t>
            </w:r>
            <w:r>
              <w:rPr>
                <w:noProof/>
              </w:rPr>
              <w:t>.</w:t>
            </w:r>
            <w:bookmarkStart w:id="2" w:name="_GoBack"/>
            <w:bookmarkEnd w:id="2"/>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5D4873A9" w14:textId="3C36E077" w:rsidR="0084439C" w:rsidRDefault="0084439C">
      <w:pPr>
        <w:rPr>
          <w:noProof/>
          <w:sz w:val="28"/>
        </w:rPr>
      </w:pPr>
      <w:r w:rsidRPr="001B365A">
        <w:rPr>
          <w:noProof/>
          <w:sz w:val="28"/>
        </w:rPr>
        <w:t xml:space="preserve">************ </w:t>
      </w:r>
      <w:r w:rsidR="001B365A" w:rsidRPr="001B365A">
        <w:rPr>
          <w:noProof/>
          <w:sz w:val="28"/>
        </w:rPr>
        <w:t xml:space="preserve">start of </w:t>
      </w:r>
      <w:r w:rsidRPr="001B365A">
        <w:rPr>
          <w:noProof/>
          <w:sz w:val="28"/>
        </w:rPr>
        <w:t>change</w:t>
      </w:r>
      <w:r w:rsidR="001B365A" w:rsidRPr="001B365A">
        <w:rPr>
          <w:noProof/>
          <w:sz w:val="28"/>
        </w:rPr>
        <w:t>s</w:t>
      </w:r>
      <w:r w:rsidRPr="001B365A">
        <w:rPr>
          <w:noProof/>
          <w:sz w:val="28"/>
        </w:rPr>
        <w:t xml:space="preserve"> *************</w:t>
      </w:r>
    </w:p>
    <w:p w14:paraId="52849A49" w14:textId="77777777" w:rsidR="00E336DD" w:rsidRPr="00990165" w:rsidRDefault="00E336DD" w:rsidP="00E336DD">
      <w:pPr>
        <w:pStyle w:val="Heading4"/>
      </w:pPr>
      <w:bookmarkStart w:id="3" w:name="_Toc532888536"/>
      <w:r w:rsidRPr="00990165">
        <w:t>5.3.4.3</w:t>
      </w:r>
      <w:r w:rsidRPr="00990165">
        <w:tab/>
        <w:t>Network Triggered Service Request</w:t>
      </w:r>
      <w:bookmarkEnd w:id="3"/>
    </w:p>
    <w:bookmarkStart w:id="4" w:name="_MON_1303769170"/>
    <w:bookmarkEnd w:id="4"/>
    <w:p w14:paraId="441FD5FC" w14:textId="77777777" w:rsidR="00E336DD" w:rsidRPr="00990165" w:rsidRDefault="00E336DD" w:rsidP="00E336DD">
      <w:pPr>
        <w:pStyle w:val="TH"/>
      </w:pPr>
      <w:r w:rsidRPr="00990165">
        <w:object w:dxaOrig="9194" w:dyaOrig="5009" w14:anchorId="03D30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pt;height:235pt" o:ole="">
            <v:imagedata r:id="rId15" o:title=""/>
          </v:shape>
          <o:OLEObject Type="Embed" ProgID="Word.Picture.8" ShapeID="_x0000_i1025" DrawAspect="Content" ObjectID="_1634737736" r:id="rId16"/>
        </w:object>
      </w:r>
    </w:p>
    <w:p w14:paraId="1460FADE" w14:textId="77777777" w:rsidR="00E336DD" w:rsidRPr="00990165" w:rsidRDefault="00E336DD" w:rsidP="00E336DD">
      <w:pPr>
        <w:pStyle w:val="TF"/>
      </w:pPr>
      <w:r w:rsidRPr="00990165">
        <w:t>Figure 5.3.4.3-1: Network triggered Service Request procedure</w:t>
      </w:r>
    </w:p>
    <w:p w14:paraId="6784D3B7" w14:textId="77777777" w:rsidR="00E336DD" w:rsidRPr="00990165" w:rsidRDefault="00E336DD" w:rsidP="00E336DD">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6DBAEEBE" w14:textId="77777777" w:rsidR="00E336DD" w:rsidRPr="00990165" w:rsidRDefault="00E336DD" w:rsidP="00E336DD">
      <w:r w:rsidRPr="00990165">
        <w:t>If the MME wishes to use the Control Plane CIoT EPS Optimisation for mobile terminating services, then the procedure of clause 5.3.4B.3 is used to replace the procedure of this clause.</w:t>
      </w:r>
    </w:p>
    <w:p w14:paraId="3765D201" w14:textId="77777777" w:rsidR="00E336DD" w:rsidRPr="00990165" w:rsidRDefault="00E336DD" w:rsidP="00E336DD">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58364841" w14:textId="77777777" w:rsidR="00E336DD" w:rsidRPr="00990165" w:rsidRDefault="00E336DD" w:rsidP="00E336DD">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357EC1ED" w14:textId="77777777" w:rsidR="00E336DD" w:rsidRPr="00990165" w:rsidRDefault="00E336DD" w:rsidP="00E336DD">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5AE2728B" w14:textId="77777777" w:rsidR="00E336DD" w:rsidRPr="00990165" w:rsidRDefault="00E336DD" w:rsidP="00E336DD">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3C512958" w14:textId="77777777" w:rsidR="00E336DD" w:rsidRPr="00990165" w:rsidRDefault="00E336DD" w:rsidP="00E336DD">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0ABEF8F" w14:textId="77777777" w:rsidR="00E336DD" w:rsidRPr="00990165" w:rsidRDefault="00E336DD" w:rsidP="00E336DD">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2F120B94" w14:textId="77777777" w:rsidR="00E336DD" w:rsidRPr="00990165" w:rsidRDefault="00E336DD" w:rsidP="00E336DD">
      <w:pPr>
        <w:pStyle w:val="B1"/>
      </w:pPr>
      <w:r w:rsidRPr="00990165">
        <w:tab/>
        <w:t>If the Serving GW receives additional downlink data packets/control signalling for this UE before the expiry of the timer, the Serving GW does not restart this timer.</w:t>
      </w:r>
    </w:p>
    <w:p w14:paraId="6253034E" w14:textId="77777777" w:rsidR="00E336DD" w:rsidRPr="00990165" w:rsidRDefault="00E336DD" w:rsidP="00E336DD">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25B2BFAC" w14:textId="77777777" w:rsidR="00E336DD" w:rsidRPr="00990165" w:rsidRDefault="00E336DD" w:rsidP="00E336DD">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556FF862" w14:textId="77777777" w:rsidR="00E336DD" w:rsidRPr="00990165" w:rsidRDefault="00E336DD" w:rsidP="00E336DD">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398ABB5" w14:textId="77777777" w:rsidR="00E336DD" w:rsidRPr="00990165" w:rsidRDefault="00E336DD" w:rsidP="00E336DD">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3000C01" w14:textId="77777777" w:rsidR="00E336DD" w:rsidRPr="00990165" w:rsidRDefault="00E336DD" w:rsidP="00E336DD">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43D9669E" w14:textId="77777777" w:rsidR="00E336DD" w:rsidRPr="00990165" w:rsidRDefault="00E336DD" w:rsidP="00E336DD">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06429697" w14:textId="77777777" w:rsidR="00E336DD" w:rsidRPr="00990165" w:rsidRDefault="00E336DD" w:rsidP="00E336DD">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4397D481" w14:textId="77777777" w:rsidR="00E336DD" w:rsidRPr="00990165" w:rsidRDefault="00E336DD" w:rsidP="00E336DD">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2C034CD" w14:textId="77777777" w:rsidR="00E336DD" w:rsidRPr="00990165" w:rsidRDefault="00E336DD" w:rsidP="00E336DD">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2B67172" w14:textId="77777777" w:rsidR="00E336DD" w:rsidRPr="00990165" w:rsidRDefault="00E336DD" w:rsidP="00E336DD">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C2AD523" w14:textId="77777777" w:rsidR="00E336DD" w:rsidRPr="00990165" w:rsidRDefault="00E336DD" w:rsidP="00E336DD">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23F9ECC" w14:textId="77777777" w:rsidR="00E336DD" w:rsidRPr="00990165" w:rsidRDefault="00E336DD" w:rsidP="00E336DD">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2DBBADFC" w14:textId="77777777" w:rsidR="00E336DD" w:rsidRPr="00990165" w:rsidRDefault="00E336DD" w:rsidP="00E336DD">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140E6707" w14:textId="77777777" w:rsidR="00E336DD" w:rsidRPr="00990165" w:rsidRDefault="00E336DD" w:rsidP="00E336DD">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07934027" w14:textId="77777777" w:rsidR="00E336DD" w:rsidRPr="00990165" w:rsidRDefault="00E336DD" w:rsidP="00E336DD">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3710CC05" w14:textId="77777777" w:rsidR="00E336DD" w:rsidRPr="00990165" w:rsidRDefault="00E336DD" w:rsidP="00E336DD">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1A6FA9F8" w14:textId="77777777" w:rsidR="00E336DD" w:rsidRPr="00990165" w:rsidRDefault="00E336DD" w:rsidP="00E336DD">
      <w:pPr>
        <w:pStyle w:val="B1"/>
      </w:pPr>
      <w:r w:rsidRPr="00990165">
        <w:tab/>
        <w:t>Paging priority indication is included only:</w:t>
      </w:r>
    </w:p>
    <w:p w14:paraId="48D853E1" w14:textId="77777777" w:rsidR="00E336DD" w:rsidRPr="00990165" w:rsidRDefault="00E336DD" w:rsidP="00E336DD">
      <w:pPr>
        <w:pStyle w:val="B2"/>
      </w:pPr>
      <w:r w:rsidRPr="00990165">
        <w:t>-</w:t>
      </w:r>
      <w:r w:rsidRPr="00990165">
        <w:tab/>
        <w:t>if the MME receives a Downlink Data Notification or Create Bearer Request with an ARP priority level associated with MPS or other priority services, as configured by the operator.</w:t>
      </w:r>
    </w:p>
    <w:p w14:paraId="2E16AED7" w14:textId="77777777" w:rsidR="00E336DD" w:rsidRPr="00990165" w:rsidRDefault="00E336DD" w:rsidP="00E336DD">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373E2840" w14:textId="77777777" w:rsidR="00E336DD" w:rsidRPr="00990165" w:rsidRDefault="00E336DD" w:rsidP="00E336DD">
      <w:pPr>
        <w:pStyle w:val="B2"/>
      </w:pPr>
      <w:r w:rsidRPr="00990165">
        <w:tab/>
        <w:t>During a congestion situation the eNodeB may prioritise the paging of UEs according to the Paging Priority indications.</w:t>
      </w:r>
    </w:p>
    <w:p w14:paraId="669AF74A" w14:textId="77777777" w:rsidR="00E336DD" w:rsidRPr="00990165" w:rsidRDefault="00E336DD" w:rsidP="00E336DD">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620DBC21" w14:textId="77777777" w:rsidR="00E336DD" w:rsidRPr="00990165" w:rsidRDefault="00E336DD" w:rsidP="00E336DD">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43F72D8E" w14:textId="77777777" w:rsidR="00E336DD" w:rsidRPr="00990165" w:rsidRDefault="00E336DD" w:rsidP="00E336DD">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7C9B8C2E" w14:textId="77777777" w:rsidR="00E336DD" w:rsidRPr="00990165" w:rsidRDefault="00E336DD" w:rsidP="00E336DD">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765DBA9E" w14:textId="77777777" w:rsidR="00E336DD" w:rsidRPr="00990165" w:rsidRDefault="00E336DD" w:rsidP="00E336DD">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04CD2D9F" w14:textId="77777777" w:rsidR="00E336DD" w:rsidRPr="00990165" w:rsidRDefault="00E336DD" w:rsidP="00E336DD">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4E5BE7BB" w14:textId="77777777" w:rsidR="00E336DD" w:rsidRPr="00990165" w:rsidRDefault="00E336DD" w:rsidP="00E336DD">
      <w:pPr>
        <w:pStyle w:val="B2"/>
      </w:pPr>
      <w:r w:rsidRPr="00990165">
        <w:t>-</w:t>
      </w:r>
      <w:r w:rsidRPr="00990165">
        <w:tab/>
        <w:t>paging retransmission scheme (e.g. how frequently the paging is repeated or with what time interval);</w:t>
      </w:r>
    </w:p>
    <w:p w14:paraId="36D5C8E6" w14:textId="77777777" w:rsidR="00E336DD" w:rsidRPr="00990165" w:rsidRDefault="00E336DD" w:rsidP="00E336DD">
      <w:pPr>
        <w:pStyle w:val="B2"/>
      </w:pPr>
      <w:r w:rsidRPr="00990165">
        <w:t>-</w:t>
      </w:r>
      <w:r w:rsidRPr="00990165">
        <w:tab/>
        <w:t>determining whether to send the Paging message to the eNodeBs during certain MME high load conditions;</w:t>
      </w:r>
    </w:p>
    <w:p w14:paraId="428902D6" w14:textId="77777777" w:rsidR="00E336DD" w:rsidRPr="00990165" w:rsidRDefault="00E336DD" w:rsidP="00E336DD">
      <w:pPr>
        <w:pStyle w:val="B2"/>
      </w:pPr>
      <w:r w:rsidRPr="00990165">
        <w:t>-</w:t>
      </w:r>
      <w:r w:rsidRPr="00990165">
        <w:tab/>
        <w:t>whether to apply sub-area based paging (e.g. first page in the last known ECGI or TA and retransmission in all registered TAs).</w:t>
      </w:r>
    </w:p>
    <w:p w14:paraId="1D3E9912" w14:textId="77777777" w:rsidR="00E336DD" w:rsidRPr="00990165" w:rsidRDefault="00E336DD" w:rsidP="00E336DD">
      <w:pPr>
        <w:pStyle w:val="B1"/>
      </w:pPr>
      <w:r w:rsidRPr="00990165">
        <w:tab/>
        <w:t>If extended idle mode DRX was enabled in the UE, the MME may additionally take into account the Paging Time Window length for paging retransmission schemes.</w:t>
      </w:r>
    </w:p>
    <w:p w14:paraId="05830C67" w14:textId="77777777" w:rsidR="00E336DD" w:rsidRPr="00990165" w:rsidRDefault="00E336DD" w:rsidP="00E336DD">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0F7F7C20" w14:textId="77777777" w:rsidR="00E336DD" w:rsidRPr="00990165" w:rsidRDefault="00E336DD" w:rsidP="00E336DD">
      <w:pPr>
        <w:pStyle w:val="B1"/>
      </w:pPr>
      <w:r w:rsidRPr="00990165">
        <w:tab/>
        <w:t>The MME and the E-UTRAN may support further paging optimisations in order to reduce the signalling load and the network resources used to successfully page a UE by one or several following means:</w:t>
      </w:r>
    </w:p>
    <w:p w14:paraId="28C98DA6" w14:textId="77777777" w:rsidR="00E336DD" w:rsidRPr="00990165" w:rsidRDefault="00E336DD" w:rsidP="00E336DD">
      <w:pPr>
        <w:pStyle w:val="B2"/>
      </w:pPr>
      <w:r w:rsidRPr="00990165">
        <w:t>-</w:t>
      </w:r>
      <w:r w:rsidRPr="00990165">
        <w:tab/>
        <w:t>by the MME implementating specific paging strategies (e.g. the S1 Paging message is sent to the eNB that served the UE last);</w:t>
      </w:r>
    </w:p>
    <w:p w14:paraId="574BF1B8" w14:textId="77777777" w:rsidR="00E336DD" w:rsidRPr="00990165" w:rsidRDefault="00E336DD" w:rsidP="00E336DD">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17850693" w14:textId="77777777" w:rsidR="00E336DD" w:rsidRPr="00990165" w:rsidRDefault="00E336DD" w:rsidP="00E336DD">
      <w:pPr>
        <w:pStyle w:val="B2"/>
      </w:pPr>
      <w:r w:rsidRPr="00990165">
        <w:t>-</w:t>
      </w:r>
      <w:r w:rsidRPr="00990165">
        <w:tab/>
        <w:t>by the E-UTRAN considering the Paging Attempt Count Information provided by the MME at paging.</w:t>
      </w:r>
    </w:p>
    <w:p w14:paraId="6559EA00" w14:textId="77777777" w:rsidR="00E336DD" w:rsidRPr="00990165" w:rsidRDefault="00E336DD" w:rsidP="00E336DD">
      <w:pPr>
        <w:pStyle w:val="B1"/>
      </w:pPr>
      <w:r w:rsidRPr="00990165">
        <w:tab/>
        <w:t>When implementing such optimisations/strategies, the MME shall take into account any PSM active timer and the DRX interval for the UE.</w:t>
      </w:r>
    </w:p>
    <w:p w14:paraId="4572EF78" w14:textId="7AA2342E" w:rsidR="00E336DD" w:rsidRPr="00990165" w:rsidRDefault="00E336DD" w:rsidP="00E336DD">
      <w:pPr>
        <w:pStyle w:val="B1"/>
      </w:pPr>
      <w:r w:rsidRPr="00990165">
        <w:tab/>
        <w:t>If the UE Radio Capability for Paging Information is available in the MME</w:t>
      </w:r>
      <w:ins w:id="5" w:author="Pudney, Chris, Vodafone Group 20" w:date="2019-11-08T16:01:00Z">
        <w:r>
          <w:t xml:space="preserve"> for </w:t>
        </w:r>
      </w:ins>
      <w:ins w:id="6" w:author="Pudney, Chris, Vodafone Group 20" w:date="2019-11-08T16:02:00Z">
        <w:r>
          <w:t>the</w:t>
        </w:r>
      </w:ins>
      <w:ins w:id="7" w:author="Pudney, Chris, Vodafone Group 20" w:date="2019-11-08T16:01:00Z">
        <w:r>
          <w:t xml:space="preserve"> </w:t>
        </w:r>
      </w:ins>
      <w:ins w:id="8" w:author="Pudney, Chris, Vodafone Group 20" w:date="2019-11-08T16:02:00Z">
        <w:r>
          <w:t>RAT corresponding to the TAI(s)</w:t>
        </w:r>
      </w:ins>
      <w:r w:rsidR="002A70F1">
        <w:t xml:space="preserve"> </w:t>
      </w:r>
      <w:ins w:id="9" w:author="Pudney, Chris, Vodafone Group 20" w:date="2019-11-08T16:56:00Z">
        <w:r w:rsidR="002A70F1">
          <w:t>in the S1 Paging message</w:t>
        </w:r>
      </w:ins>
      <w:r w:rsidRPr="00990165">
        <w:t xml:space="preserve">, the MME </w:t>
      </w:r>
      <w:ins w:id="10" w:author="Pudney, Chris, Vodafone Group 20" w:date="2019-11-08T16:02:00Z">
        <w:r>
          <w:t xml:space="preserve">shall </w:t>
        </w:r>
      </w:ins>
      <w:r w:rsidRPr="00990165">
        <w:t>add</w:t>
      </w:r>
      <w:del w:id="11" w:author="Pudney, Chris, Vodafone Group 20" w:date="2019-11-08T16:02:00Z">
        <w:r w:rsidRPr="00990165" w:rsidDel="00E336DD">
          <w:delText>s</w:delText>
        </w:r>
      </w:del>
      <w:r w:rsidRPr="00990165">
        <w:t xml:space="preserve"> the UE Radio Capability for Paging Information </w:t>
      </w:r>
      <w:ins w:id="12" w:author="Pudney, Chris, Vodafone Group 20" w:date="2019-11-08T16:03:00Z">
        <w:r>
          <w:t xml:space="preserve">for that RAT </w:t>
        </w:r>
      </w:ins>
      <w:r w:rsidRPr="00990165">
        <w:t>in the S1 Paging message to the eNB.</w:t>
      </w:r>
    </w:p>
    <w:p w14:paraId="6559B6E4" w14:textId="77777777" w:rsidR="00E336DD" w:rsidRPr="00990165" w:rsidRDefault="00E336DD" w:rsidP="00E336DD">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3DCA4309" w14:textId="77777777" w:rsidR="00E336DD" w:rsidRPr="00990165" w:rsidRDefault="00E336DD" w:rsidP="00E336DD">
      <w:pPr>
        <w:pStyle w:val="B1"/>
      </w:pPr>
      <w:r w:rsidRPr="00990165">
        <w:tab/>
        <w:t>The MME may include in the S1AP Paging message(s) the paging attempt count information. The paging attempt count information shall be the same for all eNBs selected by the MME for paging.</w:t>
      </w:r>
    </w:p>
    <w:p w14:paraId="137A93ED" w14:textId="77777777" w:rsidR="00E336DD" w:rsidRPr="00990165" w:rsidRDefault="00E336DD" w:rsidP="00E336DD">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6089B4E6" w14:textId="77777777" w:rsidR="00E336DD" w:rsidRDefault="00E336DD" w:rsidP="00E336DD">
      <w:pPr>
        <w:pStyle w:val="B1"/>
      </w:pPr>
      <w:r>
        <w:tab/>
        <w:t>For including the CE mode B Restricted parameter in the Paging message, see clause 4.3.27a.</w:t>
      </w:r>
    </w:p>
    <w:p w14:paraId="1DEDD88A" w14:textId="77777777" w:rsidR="00E336DD" w:rsidRPr="00990165" w:rsidRDefault="00E336DD" w:rsidP="00E336DD">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4898D8B6" w14:textId="77777777" w:rsidR="00E336DD" w:rsidRPr="00990165" w:rsidRDefault="00E336DD" w:rsidP="00E336DD">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p>
    <w:p w14:paraId="2ABE88E6" w14:textId="77777777" w:rsidR="00E336DD" w:rsidRPr="00990165" w:rsidRDefault="00E336DD" w:rsidP="00E336DD">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6A969DAB" w14:textId="77777777" w:rsidR="00E336DD" w:rsidRPr="00990165" w:rsidRDefault="00E336DD" w:rsidP="00E336DD">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2F2B9937" w14:textId="77777777" w:rsidR="00E336DD" w:rsidRPr="00990165" w:rsidRDefault="00E336DD" w:rsidP="00E336DD">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36A1A2A1" w14:textId="77777777" w:rsidR="00E336DD" w:rsidRPr="00990165" w:rsidRDefault="00E336DD" w:rsidP="00E336DD">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71E8D78C" w14:textId="77777777" w:rsidR="00E336DD" w:rsidRPr="00990165" w:rsidRDefault="00E336DD" w:rsidP="00E336DD">
      <w:pPr>
        <w:pStyle w:val="B1"/>
      </w:pPr>
      <w:r w:rsidRPr="00990165">
        <w:tab/>
        <w:t xml:space="preserve">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w:t>
      </w:r>
      <w:r>
        <w:t>PDN GW</w:t>
      </w:r>
      <w:r w:rsidRPr="00990165">
        <w:t xml:space="preserve"> Pause of Charging (clause 5.3.6A) if UE is in ECM IDLE and the PDN GW has enabled "PDN charging pause" feature.</w:t>
      </w:r>
    </w:p>
    <w:p w14:paraId="0CA206A1" w14:textId="77777777" w:rsidR="00E336DD" w:rsidRPr="00990165" w:rsidRDefault="00E336DD" w:rsidP="00E336DD">
      <w:pPr>
        <w:pStyle w:val="NO"/>
      </w:pPr>
      <w:r w:rsidRPr="00990165">
        <w:t>NOTE 7:</w:t>
      </w:r>
      <w:r w:rsidRPr="00990165">
        <w:tab/>
        <w:t xml:space="preserve">The Serving GW may initiate the procedure </w:t>
      </w:r>
      <w:r>
        <w:t>PDN GW</w:t>
      </w:r>
      <w:r w:rsidRPr="00990165">
        <w:t xml:space="preserve"> Pause of Charging at any time before step 5 if the UE is in ECM IDLE and the PDN GW has indicated that the feature is enabled for this PDN. See clause 5.3.6A.</w:t>
      </w:r>
    </w:p>
    <w:p w14:paraId="3EE51033" w14:textId="77777777" w:rsidR="00E336DD" w:rsidRPr="00990165" w:rsidRDefault="00E336DD" w:rsidP="00E336DD">
      <w:pPr>
        <w:pStyle w:val="B1"/>
      </w:pPr>
      <w:r w:rsidRPr="00990165">
        <w:t>6a.</w:t>
      </w:r>
      <w:r w:rsidRPr="00990165">
        <w:tab/>
        <w:t>If ISR is activated and paging response is received in E</w:t>
      </w:r>
      <w:r w:rsidRPr="00990165">
        <w:noBreakHyphen/>
        <w:t>UTRAN access the Serving GW sends a "Stop Paging" message to the SGSN.</w:t>
      </w:r>
    </w:p>
    <w:p w14:paraId="74AB59D4" w14:textId="77777777" w:rsidR="00E336DD" w:rsidRPr="00990165" w:rsidRDefault="00E336DD" w:rsidP="00E336DD">
      <w:pPr>
        <w:pStyle w:val="B1"/>
      </w:pPr>
      <w:r w:rsidRPr="00990165">
        <w:t>6b.</w:t>
      </w:r>
      <w:r w:rsidRPr="00990165">
        <w:tab/>
        <w:t>If ISR is activated and paging response is received in UTRAN or GERAN access the Serving GW sends a "Stop Paging" message to the MME.</w:t>
      </w:r>
    </w:p>
    <w:p w14:paraId="6CA20A08" w14:textId="77777777" w:rsidR="00E336DD" w:rsidRPr="00990165" w:rsidRDefault="00E336DD" w:rsidP="00E336DD">
      <w:r w:rsidRPr="00990165">
        <w:t>The Serving GW transmits downlink data towards the UE via the RAT which performed the Service Request procedure.</w:t>
      </w:r>
    </w:p>
    <w:p w14:paraId="1F67C407" w14:textId="77777777" w:rsidR="00E336DD" w:rsidRPr="00990165" w:rsidRDefault="00E336DD" w:rsidP="00E336DD">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6AD80267" w14:textId="77777777" w:rsidR="00E336DD" w:rsidRPr="00990165" w:rsidRDefault="00E336DD" w:rsidP="00E336DD">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6FF87556" w14:textId="77777777" w:rsidR="00E55622" w:rsidRDefault="00E55622" w:rsidP="00E55622">
      <w:pPr>
        <w:rPr>
          <w:noProof/>
          <w:sz w:val="28"/>
        </w:rPr>
      </w:pPr>
    </w:p>
    <w:p w14:paraId="0A54FE96" w14:textId="6E167E4E" w:rsidR="00E55622" w:rsidRPr="001B365A" w:rsidRDefault="00E55622" w:rsidP="00E55622">
      <w:pPr>
        <w:rPr>
          <w:noProof/>
          <w:sz w:val="28"/>
        </w:rPr>
      </w:pPr>
      <w:r w:rsidRPr="001B365A">
        <w:rPr>
          <w:noProof/>
          <w:sz w:val="28"/>
        </w:rPr>
        <w:t>************</w:t>
      </w:r>
      <w:r>
        <w:rPr>
          <w:noProof/>
          <w:sz w:val="28"/>
        </w:rPr>
        <w:t xml:space="preserve"> next</w:t>
      </w:r>
      <w:r w:rsidRPr="001B365A">
        <w:rPr>
          <w:noProof/>
          <w:sz w:val="28"/>
        </w:rPr>
        <w:t xml:space="preserve"> changes *************</w:t>
      </w:r>
    </w:p>
    <w:p w14:paraId="23C0EF05" w14:textId="77777777" w:rsidR="009E2064" w:rsidRPr="00990165" w:rsidRDefault="009E2064" w:rsidP="009E2064">
      <w:pPr>
        <w:pStyle w:val="Heading4"/>
      </w:pPr>
      <w:bookmarkStart w:id="13" w:name="_Toc532888541"/>
      <w:r w:rsidRPr="00990165">
        <w:t>5.3.4B.3</w:t>
      </w:r>
      <w:r w:rsidRPr="00990165">
        <w:tab/>
        <w:t>Mobile Terminated Data Transport in Control Plane CIoT EPS optimisation with P-GW connectivity</w:t>
      </w:r>
      <w:bookmarkEnd w:id="13"/>
    </w:p>
    <w:bookmarkStart w:id="14" w:name="_MON_1541836269"/>
    <w:bookmarkEnd w:id="14"/>
    <w:p w14:paraId="3B9E556E" w14:textId="77777777" w:rsidR="009E2064" w:rsidRPr="00990165" w:rsidRDefault="009E2064" w:rsidP="009E2064">
      <w:pPr>
        <w:pStyle w:val="TH"/>
      </w:pPr>
      <w:r w:rsidRPr="00990165">
        <w:object w:dxaOrig="9621" w:dyaOrig="8178" w14:anchorId="3620CF64">
          <v:shape id="_x0000_i1026" type="#_x0000_t75" style="width:480.9pt;height:408.9pt" o:ole="">
            <v:imagedata r:id="rId17" o:title=""/>
          </v:shape>
          <o:OLEObject Type="Embed" ProgID="Word.Picture.8" ShapeID="_x0000_i1026" DrawAspect="Content" ObjectID="_1634737737" r:id="rId18"/>
        </w:object>
      </w:r>
    </w:p>
    <w:p w14:paraId="444022CB" w14:textId="77777777" w:rsidR="009E2064" w:rsidRPr="00990165" w:rsidRDefault="009E2064" w:rsidP="009E2064">
      <w:pPr>
        <w:pStyle w:val="TF"/>
      </w:pPr>
      <w:r w:rsidRPr="00990165">
        <w:t>Figure 5.3.4B.3-1: MT Data transport in NAS PDUs</w:t>
      </w:r>
    </w:p>
    <w:p w14:paraId="6B83AAAC" w14:textId="77777777" w:rsidR="009E2064" w:rsidRPr="00990165" w:rsidRDefault="009E2064" w:rsidP="009E2064">
      <w:pPr>
        <w:pStyle w:val="B1"/>
      </w:pPr>
      <w:r w:rsidRPr="00990165">
        <w:t>0.</w:t>
      </w:r>
      <w:r w:rsidRPr="00990165">
        <w:tab/>
        <w:t>The UE is EPS attached and in ECM-Idle mode.</w:t>
      </w:r>
    </w:p>
    <w:p w14:paraId="35377C06" w14:textId="77777777" w:rsidR="009E2064" w:rsidRPr="00990165" w:rsidRDefault="009E2064" w:rsidP="009E2064">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2C9DCF9E" w14:textId="77777777" w:rsidR="009E2064" w:rsidRPr="00990165" w:rsidRDefault="009E2064" w:rsidP="009E2064">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D32A748" w14:textId="77777777" w:rsidR="009E2064" w:rsidRPr="00990165" w:rsidRDefault="009E2064" w:rsidP="009E2064">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5B48488D" w14:textId="77777777" w:rsidR="009E2064" w:rsidRPr="00990165" w:rsidRDefault="009E2064" w:rsidP="009E2064">
      <w:pPr>
        <w:pStyle w:val="B1"/>
      </w:pPr>
      <w:r w:rsidRPr="00990165">
        <w:tab/>
        <w:t>If the Serving GW receives additional downlink data packets/control signalling for this UE before the expiry of the timer, the Serving GW does not restart this timer.</w:t>
      </w:r>
    </w:p>
    <w:p w14:paraId="7F14296D" w14:textId="77777777" w:rsidR="009E2064" w:rsidRPr="00990165" w:rsidRDefault="009E2064" w:rsidP="009E2064">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4386437E" w14:textId="77777777" w:rsidR="009E2064" w:rsidRPr="00990165" w:rsidRDefault="009E2064" w:rsidP="009E2064">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0D80D39" w14:textId="77777777" w:rsidR="009E2064" w:rsidRPr="00990165" w:rsidRDefault="009E2064" w:rsidP="009E2064">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4B7FEC05" w14:textId="77777777" w:rsidR="009E2064" w:rsidRPr="00990165" w:rsidRDefault="009E2064" w:rsidP="009E2064">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58E4B05" w14:textId="77777777" w:rsidR="009E2064" w:rsidRPr="00990165" w:rsidRDefault="009E2064" w:rsidP="009E2064">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EE0B211" w14:textId="77777777" w:rsidR="009E2064" w:rsidRPr="00990165" w:rsidRDefault="009E2064" w:rsidP="009E2064">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4D1C194E" w14:textId="77777777" w:rsidR="009E2064" w:rsidRPr="00990165" w:rsidRDefault="009E2064" w:rsidP="009E2064">
      <w:pPr>
        <w:pStyle w:val="B1"/>
      </w:pPr>
      <w:r w:rsidRPr="00990165">
        <w:tab/>
        <w:t>If the Serving GW, while waiting for the user plane to be established, is triggered to send a second Downlink Data Notification for a bearer with higher priority (i.e. ARP priority level) than that of the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A03AB17" w14:textId="77777777" w:rsidR="009E2064" w:rsidRPr="00990165" w:rsidRDefault="009E2064" w:rsidP="009E2064">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09C75E76" w14:textId="77777777" w:rsidR="009E2064" w:rsidRPr="00990165" w:rsidRDefault="009E2064" w:rsidP="009E2064">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07F84D2" w14:textId="77777777" w:rsidR="009E2064" w:rsidRPr="00990165" w:rsidRDefault="009E2064" w:rsidP="009E2064">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77174FB7" w14:textId="77777777" w:rsidR="009E2064" w:rsidRPr="00990165" w:rsidRDefault="009E2064" w:rsidP="009E2064">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545A211B" w14:textId="77777777" w:rsidR="009E2064" w:rsidRPr="00990165" w:rsidRDefault="009E2064" w:rsidP="009E2064">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20B4EBF1" w14:textId="77777777" w:rsidR="009E2064" w:rsidRPr="00990165" w:rsidRDefault="009E2064" w:rsidP="009E2064">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r w:rsidRPr="00990165">
        <w:t>) to each eNodeB belonging to the tracking area(s) in which the UE is registered.</w:t>
      </w:r>
    </w:p>
    <w:p w14:paraId="57CC3BF0" w14:textId="77777777" w:rsidR="009E2064" w:rsidRPr="00990165" w:rsidRDefault="009E2064" w:rsidP="009E2064">
      <w:pPr>
        <w:pStyle w:val="B1"/>
      </w:pPr>
      <w:r w:rsidRPr="00990165">
        <w:tab/>
        <w:t>Paging priority indication is included only:</w:t>
      </w:r>
    </w:p>
    <w:p w14:paraId="512459A7" w14:textId="77777777" w:rsidR="009E2064" w:rsidRPr="00990165" w:rsidRDefault="009E2064" w:rsidP="009E2064">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A9031FB" w14:textId="77777777" w:rsidR="009E2064" w:rsidRPr="00990165" w:rsidRDefault="009E2064" w:rsidP="009E2064">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8DA73FB" w14:textId="77777777" w:rsidR="009E2064" w:rsidRPr="00990165" w:rsidRDefault="009E2064" w:rsidP="009E2064">
      <w:pPr>
        <w:pStyle w:val="B2"/>
      </w:pPr>
      <w:r w:rsidRPr="00990165">
        <w:tab/>
        <w:t>During a congestion situation the eNodeB may prioritise the paging of UEs according to the Paging Priority indications.</w:t>
      </w:r>
    </w:p>
    <w:p w14:paraId="3FA01929" w14:textId="77777777" w:rsidR="009E2064" w:rsidRPr="00990165" w:rsidRDefault="009E2064" w:rsidP="009E2064">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7BF1FD7A" w14:textId="77777777" w:rsidR="009E2064" w:rsidRPr="00990165" w:rsidRDefault="009E2064" w:rsidP="009E2064">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0D962B62" w14:textId="77777777" w:rsidR="009E2064" w:rsidRPr="00990165" w:rsidRDefault="009E2064" w:rsidP="009E2064">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50AFE08" w14:textId="77777777" w:rsidR="009E2064" w:rsidRPr="00990165" w:rsidRDefault="009E2064" w:rsidP="009E2064">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21C051EC" w14:textId="77777777" w:rsidR="009E2064" w:rsidRPr="00990165" w:rsidRDefault="009E2064" w:rsidP="009E2064">
      <w:pPr>
        <w:pStyle w:val="B2"/>
      </w:pPr>
      <w:r w:rsidRPr="00990165">
        <w:tab/>
        <w:t>Paging strategies may be configured in the MME. Paging strategies may include:</w:t>
      </w:r>
    </w:p>
    <w:p w14:paraId="6A139C7B" w14:textId="77777777" w:rsidR="009E2064" w:rsidRPr="00990165" w:rsidRDefault="009E2064" w:rsidP="009E2064">
      <w:pPr>
        <w:pStyle w:val="B2"/>
      </w:pPr>
      <w:r w:rsidRPr="00990165">
        <w:t>-</w:t>
      </w:r>
      <w:r w:rsidRPr="00990165">
        <w:tab/>
        <w:t>paging retransmission scheme (e.g. how frequently the paging is repeated or with what time interval);</w:t>
      </w:r>
    </w:p>
    <w:p w14:paraId="0D66FB0B" w14:textId="77777777" w:rsidR="009E2064" w:rsidRPr="00990165" w:rsidRDefault="009E2064" w:rsidP="009E2064">
      <w:pPr>
        <w:pStyle w:val="B2"/>
      </w:pPr>
      <w:r w:rsidRPr="00990165">
        <w:t>-</w:t>
      </w:r>
      <w:r w:rsidRPr="00990165">
        <w:tab/>
        <w:t>determining whether to send the Paging message to the eNodeBs during certain MME high load conditions;</w:t>
      </w:r>
    </w:p>
    <w:p w14:paraId="42B99F1A" w14:textId="77777777" w:rsidR="009E2064" w:rsidRPr="00990165" w:rsidRDefault="009E2064" w:rsidP="009E2064">
      <w:pPr>
        <w:pStyle w:val="B2"/>
      </w:pPr>
      <w:r w:rsidRPr="00990165">
        <w:t>-</w:t>
      </w:r>
      <w:r w:rsidRPr="00990165">
        <w:tab/>
        <w:t>whether to apply sub-area based paging (e.g. first page in the last known ECGI or TA and retransmission in all registered TAs).</w:t>
      </w:r>
    </w:p>
    <w:p w14:paraId="66197492" w14:textId="77777777" w:rsidR="009E2064" w:rsidRPr="00990165" w:rsidRDefault="009E2064" w:rsidP="009E2064">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7999F3DB" w14:textId="77777777" w:rsidR="009E2064" w:rsidRPr="00990165" w:rsidRDefault="009E2064" w:rsidP="009E2064">
      <w:pPr>
        <w:pStyle w:val="B1"/>
      </w:pPr>
      <w:r w:rsidRPr="00990165">
        <w:tab/>
        <w:t>The MME and the E-UTRAN may support further paging optimisations in order to reduce the signalling load and the network resources used to successfully page a UE by one or several following means:</w:t>
      </w:r>
    </w:p>
    <w:p w14:paraId="222D0B33" w14:textId="77777777" w:rsidR="009E2064" w:rsidRPr="00990165" w:rsidRDefault="009E2064" w:rsidP="009E2064">
      <w:pPr>
        <w:pStyle w:val="B2"/>
      </w:pPr>
      <w:r w:rsidRPr="00990165">
        <w:t>-</w:t>
      </w:r>
      <w:r w:rsidRPr="00990165">
        <w:tab/>
        <w:t>by the MME implementating specific paging strategies (e.g. the S1 Paging message is sent to the eNB that served the UE last);</w:t>
      </w:r>
    </w:p>
    <w:p w14:paraId="35137A12" w14:textId="77777777" w:rsidR="009E2064" w:rsidRPr="00990165" w:rsidRDefault="009E2064" w:rsidP="009E2064">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473ED683" w14:textId="77777777" w:rsidR="009E2064" w:rsidRPr="00990165" w:rsidRDefault="009E2064" w:rsidP="009E2064">
      <w:pPr>
        <w:pStyle w:val="B2"/>
      </w:pPr>
      <w:r w:rsidRPr="00990165">
        <w:t>-</w:t>
      </w:r>
      <w:r w:rsidRPr="00990165">
        <w:tab/>
        <w:t>by the E-UTRAN considering the Paging Attempt Count Information provided by the MME at paging.</w:t>
      </w:r>
    </w:p>
    <w:p w14:paraId="50B82E7D" w14:textId="77777777" w:rsidR="009E2064" w:rsidRPr="00990165" w:rsidRDefault="009E2064" w:rsidP="009E2064">
      <w:pPr>
        <w:pStyle w:val="B1"/>
      </w:pPr>
      <w:r w:rsidRPr="00990165">
        <w:tab/>
        <w:t>When implementing such optimisations/strategies, the MME shall take into account any PSM active timer and the DRX interval for the UE.</w:t>
      </w:r>
    </w:p>
    <w:p w14:paraId="638541AC" w14:textId="4E72B16F" w:rsidR="00064347" w:rsidRDefault="009E2064" w:rsidP="00064347">
      <w:pPr>
        <w:pStyle w:val="B1"/>
      </w:pPr>
      <w:r w:rsidRPr="00990165">
        <w:tab/>
      </w:r>
      <w:r w:rsidR="00064347" w:rsidRPr="00990165">
        <w:t>If the UE Radio Capability for Paging Information is available in the MME</w:t>
      </w:r>
      <w:ins w:id="15" w:author="Pudney, Chris, Vodafone Group 20" w:date="2019-11-08T16:01:00Z">
        <w:r w:rsidR="00064347">
          <w:t xml:space="preserve"> for </w:t>
        </w:r>
      </w:ins>
      <w:ins w:id="16" w:author="Pudney, Chris, Vodafone Group 20" w:date="2019-11-08T16:02:00Z">
        <w:r w:rsidR="00064347">
          <w:t>the</w:t>
        </w:r>
      </w:ins>
      <w:ins w:id="17" w:author="Pudney, Chris, Vodafone Group 20" w:date="2019-11-08T16:01:00Z">
        <w:r w:rsidR="00064347">
          <w:t xml:space="preserve"> </w:t>
        </w:r>
      </w:ins>
      <w:ins w:id="18" w:author="Pudney, Chris, Vodafone Group 20" w:date="2019-11-08T16:02:00Z">
        <w:r w:rsidR="00064347">
          <w:t>RAT corresponding to the TAI(s)</w:t>
        </w:r>
      </w:ins>
      <w:ins w:id="19" w:author="Pudney, Chris, Vodafone Group 20" w:date="2019-11-08T16:57:00Z">
        <w:r w:rsidR="002A70F1" w:rsidRPr="002A70F1">
          <w:t xml:space="preserve"> </w:t>
        </w:r>
        <w:r w:rsidR="002A70F1">
          <w:t>in the S1 Paging message</w:t>
        </w:r>
      </w:ins>
      <w:r w:rsidR="00064347" w:rsidRPr="00990165">
        <w:t xml:space="preserve">, the MME </w:t>
      </w:r>
      <w:ins w:id="20" w:author="Pudney, Chris, Vodafone Group 20" w:date="2019-11-08T16:02:00Z">
        <w:r w:rsidR="00064347">
          <w:t xml:space="preserve">shall </w:t>
        </w:r>
      </w:ins>
      <w:r w:rsidR="00064347" w:rsidRPr="00990165">
        <w:t>add</w:t>
      </w:r>
      <w:del w:id="21" w:author="Pudney, Chris, Vodafone Group 20" w:date="2019-11-08T16:02:00Z">
        <w:r w:rsidR="00064347" w:rsidRPr="00990165" w:rsidDel="00E336DD">
          <w:delText>s</w:delText>
        </w:r>
      </w:del>
      <w:r w:rsidR="00064347" w:rsidRPr="00990165">
        <w:t xml:space="preserve"> the UE Radio Capability for Paging Information </w:t>
      </w:r>
      <w:ins w:id="22" w:author="Pudney, Chris, Vodafone Group 20" w:date="2019-11-08T16:03:00Z">
        <w:r w:rsidR="00064347">
          <w:t xml:space="preserve">for that RAT </w:t>
        </w:r>
      </w:ins>
      <w:r w:rsidR="00064347" w:rsidRPr="00990165">
        <w:t>in the S1 Paging message to the eNB.</w:t>
      </w:r>
    </w:p>
    <w:p w14:paraId="53C97634" w14:textId="77777777" w:rsidR="009E2064" w:rsidRPr="00990165" w:rsidRDefault="009E2064" w:rsidP="009E2064">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4AA555EA" w14:textId="0664F4EF" w:rsidR="00064347" w:rsidRPr="00990165" w:rsidRDefault="009E2064" w:rsidP="00064347">
      <w:pPr>
        <w:pStyle w:val="B1"/>
      </w:pPr>
      <w:r w:rsidRPr="00990165">
        <w:tab/>
        <w:t>The MME may include in the S1AP Paging message(s) the paging attempt count information. The paging attempt count information shall be the same for all eNBs selected by the MME for paging.</w:t>
      </w:r>
    </w:p>
    <w:p w14:paraId="12DB9FA2" w14:textId="77777777" w:rsidR="009E2064" w:rsidRPr="00990165" w:rsidRDefault="009E2064" w:rsidP="009E2064">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0E87BF94" w14:textId="77777777" w:rsidR="009E2064" w:rsidRDefault="009E2064" w:rsidP="009E2064">
      <w:pPr>
        <w:pStyle w:val="B1"/>
      </w:pPr>
      <w:r>
        <w:tab/>
        <w:t>For including the CE mode B Restricted parameter in the Paging message, see clause 4.3.27a.</w:t>
      </w:r>
    </w:p>
    <w:p w14:paraId="08CD4D50" w14:textId="77777777" w:rsidR="009E2064" w:rsidRPr="00990165" w:rsidRDefault="009E2064" w:rsidP="009E2064">
      <w:pPr>
        <w:pStyle w:val="B1"/>
      </w:pPr>
      <w:r w:rsidRPr="00990165">
        <w:t>4.</w:t>
      </w:r>
      <w:r w:rsidRPr="00990165">
        <w:tab/>
        <w:t>If eNodeBs receive paging messages from the MME, the UE is paged by the eNodeBs.</w:t>
      </w:r>
    </w:p>
    <w:p w14:paraId="471BA08C" w14:textId="77777777" w:rsidR="009E2064" w:rsidRPr="00990165" w:rsidRDefault="009E2064" w:rsidP="009E2064">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C-IoT Control Plane optimisation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09EAF454" w14:textId="77777777" w:rsidR="009E2064" w:rsidRPr="00990165" w:rsidRDefault="009E2064" w:rsidP="009E2064">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15ABE959" w14:textId="77777777" w:rsidR="009E2064" w:rsidRPr="00990165" w:rsidRDefault="009E2064" w:rsidP="009E2064">
      <w:pPr>
        <w:pStyle w:val="B1"/>
      </w:pPr>
      <w:r w:rsidRPr="00990165">
        <w:t>6.</w:t>
      </w:r>
      <w:r w:rsidRPr="00990165">
        <w:tab/>
        <w:t xml:space="preserve">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w:t>
      </w:r>
      <w:r>
        <w:t>PDN GW</w:t>
      </w:r>
      <w:r w:rsidRPr="00990165">
        <w:t xml:space="preserve">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7F23C2F6" w14:textId="77777777" w:rsidR="009E2064" w:rsidRPr="00990165" w:rsidRDefault="009E2064" w:rsidP="009E2064">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19FB4A16" w14:textId="77777777" w:rsidR="009E2064" w:rsidRPr="00990165" w:rsidRDefault="009E2064" w:rsidP="009E2064">
      <w:pPr>
        <w:pStyle w:val="B1"/>
      </w:pPr>
      <w:r w:rsidRPr="00990165">
        <w:tab/>
        <w:t>To assist Location Services, the eNB indicates the UE's Coverage Level to the MME.</w:t>
      </w:r>
    </w:p>
    <w:p w14:paraId="5855E510" w14:textId="77777777" w:rsidR="009E2064" w:rsidRPr="00990165" w:rsidRDefault="009E2064" w:rsidP="009E2064">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7241840E" w14:textId="77777777" w:rsidR="009E2064" w:rsidRPr="00990165" w:rsidRDefault="009E2064" w:rsidP="009E2064">
      <w:pPr>
        <w:pStyle w:val="B1"/>
      </w:pPr>
      <w:r w:rsidRPr="00990165">
        <w:t>7.</w:t>
      </w:r>
      <w:r w:rsidRPr="00990165">
        <w:tab/>
        <w:t>If the S11-U is not established, the MME sends a Modify Bearer Request message (MME address, MME TEID DL, Delay Downlink Packet Notification Request, RAT Type)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67406D8" w14:textId="77777777" w:rsidR="009E2064" w:rsidRPr="00990165" w:rsidRDefault="009E2064" w:rsidP="009E2064">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3C376CC1" w14:textId="77777777" w:rsidR="009E2064" w:rsidRPr="00990165" w:rsidRDefault="009E2064" w:rsidP="009E2064">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553EB40" w14:textId="77777777" w:rsidR="009E2064" w:rsidRPr="00990165" w:rsidRDefault="009E2064" w:rsidP="009E2064">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6F74C67F" w14:textId="77777777" w:rsidR="009E2064" w:rsidRPr="00990165" w:rsidRDefault="009E2064" w:rsidP="009E2064">
      <w:pPr>
        <w:pStyle w:val="B1"/>
      </w:pPr>
      <w:r w:rsidRPr="00990165">
        <w:tab/>
        <w:t>If the RAT currently used is NB-IOT this shall be reported as different from other -E-UTRA flavors.</w:t>
      </w:r>
    </w:p>
    <w:p w14:paraId="6DEFE494" w14:textId="77777777" w:rsidR="009E2064" w:rsidRPr="00990165" w:rsidRDefault="009E2064" w:rsidP="009E2064">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2720F814" w14:textId="77777777" w:rsidR="009E2064" w:rsidRPr="00990165" w:rsidRDefault="009E2064" w:rsidP="009E2064">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6D9E9EA" w14:textId="77777777" w:rsidR="009E2064" w:rsidRPr="00990165" w:rsidRDefault="009E2064" w:rsidP="009E2064">
      <w:pPr>
        <w:pStyle w:val="B1"/>
      </w:pPr>
      <w:r w:rsidRPr="00990165">
        <w:t>9.</w:t>
      </w:r>
      <w:r w:rsidRPr="00990165">
        <w:tab/>
        <w:t>The PDN GW sends the Modify Bearer Response to the Serving GW.</w:t>
      </w:r>
    </w:p>
    <w:p w14:paraId="60EF76E5" w14:textId="77777777" w:rsidR="009E2064" w:rsidRPr="00990165" w:rsidRDefault="009E2064" w:rsidP="009E2064">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5DB11491" w14:textId="77777777" w:rsidR="009E2064" w:rsidRPr="00990165" w:rsidRDefault="009E2064" w:rsidP="009E2064">
      <w:pPr>
        <w:pStyle w:val="B1"/>
      </w:pPr>
      <w:r w:rsidRPr="00990165">
        <w:t>11.</w:t>
      </w:r>
      <w:r w:rsidRPr="00990165">
        <w:tab/>
        <w:t>Buffered (if S11-U was not established) Downlink data is sent by the S-GW to the MME.</w:t>
      </w:r>
    </w:p>
    <w:p w14:paraId="6D6EF5A9" w14:textId="77777777" w:rsidR="009E2064" w:rsidRPr="00990165" w:rsidRDefault="009E2064" w:rsidP="009E2064">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54D33F51" w14:textId="77777777" w:rsidR="009E2064" w:rsidRPr="00990165" w:rsidRDefault="009E2064" w:rsidP="009E2064">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4730E80F" w14:textId="77777777" w:rsidR="009E2064" w:rsidRPr="00990165" w:rsidRDefault="009E2064" w:rsidP="009E2064">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3A4354ED" w14:textId="77777777" w:rsidR="009E2064" w:rsidRPr="00990165" w:rsidRDefault="009E2064" w:rsidP="009E2064">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41DDAE5" w14:textId="77777777" w:rsidR="009E2064" w:rsidRPr="00990165" w:rsidRDefault="009E2064" w:rsidP="009E2064">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48635204" w14:textId="77777777" w:rsidR="009E2064" w:rsidRPr="00990165" w:rsidRDefault="009E2064" w:rsidP="009E2064">
      <w:pPr>
        <w:pStyle w:val="B1"/>
      </w:pPr>
      <w:r w:rsidRPr="00990165">
        <w:tab/>
        <w:t>For IP PDN type PDN connections configured to support Header Compression, the UE shall apply header compression before encapsulating it into the NAS message.</w:t>
      </w:r>
    </w:p>
    <w:p w14:paraId="254E4097" w14:textId="77777777" w:rsidR="009E2064" w:rsidRPr="00990165" w:rsidRDefault="009E2064" w:rsidP="009E2064">
      <w:pPr>
        <w:pStyle w:val="B1"/>
      </w:pPr>
      <w:r w:rsidRPr="00990165">
        <w:t>17.</w:t>
      </w:r>
      <w:r w:rsidRPr="00990165">
        <w:tab/>
        <w:t>The NAS PDU with data is send to the MME in a Uplink S1-AP message.</w:t>
      </w:r>
    </w:p>
    <w:p w14:paraId="4610B23A" w14:textId="77777777" w:rsidR="009E2064" w:rsidRPr="00990165" w:rsidRDefault="009E2064" w:rsidP="009E2064">
      <w:pPr>
        <w:pStyle w:val="B1"/>
      </w:pPr>
      <w:r w:rsidRPr="00990165">
        <w:tab/>
        <w:t>To assist Location Services, the eNB may indicate, if changed, the UE's Coverage Level to the MME.</w:t>
      </w:r>
    </w:p>
    <w:p w14:paraId="09923EF4" w14:textId="77777777" w:rsidR="009E2064" w:rsidRPr="00990165" w:rsidRDefault="009E2064" w:rsidP="009E2064">
      <w:pPr>
        <w:pStyle w:val="B1"/>
      </w:pPr>
      <w:r w:rsidRPr="00990165">
        <w:t>18.</w:t>
      </w:r>
      <w:r w:rsidRPr="00990165">
        <w:tab/>
        <w:t>The data is checked for integrity and decrypted. If header compression was applied to the PDN, the MME shall perform header decompression to rebuild the IP header.</w:t>
      </w:r>
    </w:p>
    <w:p w14:paraId="4A85CEFD" w14:textId="77777777" w:rsidR="009E2064" w:rsidRPr="00990165" w:rsidRDefault="009E2064" w:rsidP="009E2064">
      <w:pPr>
        <w:pStyle w:val="B1"/>
      </w:pPr>
      <w:r w:rsidRPr="00990165">
        <w:t>19.</w:t>
      </w:r>
      <w:r w:rsidRPr="00990165">
        <w:tab/>
        <w:t xml:space="preserve">The MME sends Uplink data to the </w:t>
      </w:r>
      <w:r>
        <w:t>PDN GW</w:t>
      </w:r>
      <w:r w:rsidRPr="00990165">
        <w:t xml:space="preserve"> via the S-GW and executes any action related to the presence of Release Assistance Information as follows:</w:t>
      </w:r>
    </w:p>
    <w:p w14:paraId="0A628A2B" w14:textId="77777777" w:rsidR="009E2064" w:rsidRPr="00990165" w:rsidRDefault="009E2064" w:rsidP="009E2064">
      <w:pPr>
        <w:pStyle w:val="B2"/>
      </w:pPr>
      <w:r w:rsidRPr="00990165">
        <w:t>-</w:t>
      </w:r>
      <w:r w:rsidRPr="00990165">
        <w:tab/>
        <w:t>for the case where the release assistance information indicates there is no downlink data to follow the uplink data then unless the MME is aware of pending MT traffic, and unless S1-U bearers exist, the MME immediately releases the connection and therefore step 21 is executed.</w:t>
      </w:r>
    </w:p>
    <w:p w14:paraId="015B4753" w14:textId="77777777" w:rsidR="009E2064" w:rsidRPr="00990165" w:rsidRDefault="009E2064" w:rsidP="009E2064">
      <w:pPr>
        <w:pStyle w:val="B2"/>
      </w:pPr>
      <w:r w:rsidRPr="00990165">
        <w:t>-</w:t>
      </w:r>
      <w:r w:rsidRPr="00990165">
        <w:tab/>
        <w:t>for the case where the release assistance information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25CBFB5E" w14:textId="77777777" w:rsidR="009E2064" w:rsidRPr="00990165" w:rsidRDefault="009E2064" w:rsidP="009E2064">
      <w:pPr>
        <w:pStyle w:val="B1"/>
      </w:pPr>
      <w:r w:rsidRPr="00990165">
        <w:t>20.</w:t>
      </w:r>
      <w:r w:rsidRPr="00990165">
        <w:tab/>
        <w:t>If no NAS activity exists for a while the eNB detects inactivity and executes step 21.</w:t>
      </w:r>
    </w:p>
    <w:p w14:paraId="1D77122E" w14:textId="77777777" w:rsidR="009E2064" w:rsidRPr="00990165" w:rsidRDefault="009E2064" w:rsidP="009E2064">
      <w:pPr>
        <w:pStyle w:val="B1"/>
      </w:pPr>
      <w:r w:rsidRPr="00990165">
        <w:t>21.</w:t>
      </w:r>
      <w:r w:rsidRPr="00990165">
        <w:tab/>
        <w:t>The eNB starts an eNodeB initiated S1 release procedure according to clause 5.3.5 or Connection Suspend Prodecedure defined in clause 5.3.4A.</w:t>
      </w:r>
      <w:r>
        <w:t xml:space="preserve"> The UE and the MME shall store the ROHC configuration and context for the uplink/downlink data transmission when entering ECM_CONNECTED state next time.</w:t>
      </w:r>
    </w:p>
    <w:p w14:paraId="6DFFC2EB" w14:textId="77777777" w:rsidR="00E55622" w:rsidRDefault="00E55622" w:rsidP="00E55622">
      <w:pPr>
        <w:rPr>
          <w:noProof/>
          <w:sz w:val="28"/>
        </w:rPr>
      </w:pPr>
    </w:p>
    <w:p w14:paraId="4E1140AA" w14:textId="29BA5FF3" w:rsidR="00E55622" w:rsidRPr="001B365A" w:rsidRDefault="00E55622" w:rsidP="00E55622">
      <w:pPr>
        <w:rPr>
          <w:noProof/>
          <w:sz w:val="28"/>
        </w:rPr>
      </w:pPr>
      <w:r w:rsidRPr="001B365A">
        <w:rPr>
          <w:noProof/>
          <w:sz w:val="28"/>
        </w:rPr>
        <w:t>************</w:t>
      </w:r>
      <w:r>
        <w:rPr>
          <w:noProof/>
          <w:sz w:val="28"/>
        </w:rPr>
        <w:t xml:space="preserve"> next</w:t>
      </w:r>
      <w:r w:rsidRPr="001B365A">
        <w:rPr>
          <w:noProof/>
          <w:sz w:val="28"/>
        </w:rPr>
        <w:t xml:space="preserve"> changes *************</w:t>
      </w:r>
    </w:p>
    <w:p w14:paraId="5C2F7405" w14:textId="77777777" w:rsidR="0071318F" w:rsidRPr="00990165" w:rsidRDefault="0071318F" w:rsidP="0071318F">
      <w:pPr>
        <w:pStyle w:val="Heading3"/>
      </w:pPr>
      <w:bookmarkStart w:id="23" w:name="_Toc532888632"/>
      <w:r w:rsidRPr="00990165">
        <w:t>5.7.2</w:t>
      </w:r>
      <w:r w:rsidRPr="00990165">
        <w:tab/>
        <w:t>MME</w:t>
      </w:r>
      <w:bookmarkEnd w:id="23"/>
    </w:p>
    <w:p w14:paraId="2382D3E9" w14:textId="77777777" w:rsidR="0071318F" w:rsidRPr="00990165" w:rsidRDefault="0071318F" w:rsidP="0071318F">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6D08614A" w14:textId="77777777" w:rsidR="0071318F" w:rsidRPr="00990165" w:rsidRDefault="0071318F" w:rsidP="0071318F">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1318F" w:rsidRPr="00990165" w14:paraId="31FF5943" w14:textId="77777777" w:rsidTr="00E71237">
        <w:trPr>
          <w:cantSplit/>
          <w:tblHeader/>
        </w:trPr>
        <w:tc>
          <w:tcPr>
            <w:tcW w:w="2835" w:type="dxa"/>
          </w:tcPr>
          <w:p w14:paraId="7589574E" w14:textId="77777777" w:rsidR="0071318F" w:rsidRPr="00990165" w:rsidRDefault="0071318F" w:rsidP="00E71237">
            <w:pPr>
              <w:pStyle w:val="TAH"/>
            </w:pPr>
            <w:r w:rsidRPr="00990165">
              <w:t>Field</w:t>
            </w:r>
          </w:p>
        </w:tc>
        <w:tc>
          <w:tcPr>
            <w:tcW w:w="6804" w:type="dxa"/>
          </w:tcPr>
          <w:p w14:paraId="30E73C41" w14:textId="77777777" w:rsidR="0071318F" w:rsidRPr="00990165" w:rsidRDefault="0071318F" w:rsidP="00E71237">
            <w:pPr>
              <w:pStyle w:val="TAH"/>
            </w:pPr>
            <w:r w:rsidRPr="00990165">
              <w:t>Description</w:t>
            </w:r>
          </w:p>
        </w:tc>
      </w:tr>
      <w:tr w:rsidR="0071318F" w:rsidRPr="00990165" w14:paraId="7DEE3149" w14:textId="77777777" w:rsidTr="00E71237">
        <w:trPr>
          <w:cantSplit/>
        </w:trPr>
        <w:tc>
          <w:tcPr>
            <w:tcW w:w="2835" w:type="dxa"/>
          </w:tcPr>
          <w:p w14:paraId="2C103C67" w14:textId="77777777" w:rsidR="0071318F" w:rsidRPr="00990165" w:rsidRDefault="0071318F" w:rsidP="00E71237">
            <w:pPr>
              <w:pStyle w:val="TAL"/>
            </w:pPr>
            <w:r w:rsidRPr="00990165">
              <w:t>IMSI</w:t>
            </w:r>
          </w:p>
        </w:tc>
        <w:tc>
          <w:tcPr>
            <w:tcW w:w="6804" w:type="dxa"/>
          </w:tcPr>
          <w:p w14:paraId="05EA05D3" w14:textId="77777777" w:rsidR="0071318F" w:rsidRPr="00990165" w:rsidRDefault="0071318F" w:rsidP="00E71237">
            <w:pPr>
              <w:pStyle w:val="TAL"/>
            </w:pPr>
            <w:r w:rsidRPr="00990165">
              <w:t>IMSI (International Mobile Subscriber Identity) is the subscriber's permanent identity.</w:t>
            </w:r>
          </w:p>
        </w:tc>
      </w:tr>
      <w:tr w:rsidR="0071318F" w:rsidRPr="00990165" w14:paraId="46D2C970" w14:textId="77777777" w:rsidTr="00E71237">
        <w:trPr>
          <w:cantSplit/>
        </w:trPr>
        <w:tc>
          <w:tcPr>
            <w:tcW w:w="2835" w:type="dxa"/>
          </w:tcPr>
          <w:p w14:paraId="35E5C238" w14:textId="77777777" w:rsidR="0071318F" w:rsidRPr="00990165" w:rsidRDefault="0071318F" w:rsidP="00E71237">
            <w:pPr>
              <w:pStyle w:val="TAL"/>
            </w:pPr>
            <w:r w:rsidRPr="00990165">
              <w:t>IMSI-unauthenticated-indicator</w:t>
            </w:r>
          </w:p>
        </w:tc>
        <w:tc>
          <w:tcPr>
            <w:tcW w:w="6804" w:type="dxa"/>
          </w:tcPr>
          <w:p w14:paraId="4A58AC32" w14:textId="77777777" w:rsidR="0071318F" w:rsidRPr="00990165" w:rsidRDefault="0071318F" w:rsidP="00E71237">
            <w:pPr>
              <w:pStyle w:val="TAL"/>
            </w:pPr>
            <w:r w:rsidRPr="00990165">
              <w:t>This is an IMSI indicator to show the IMSI is unauthenticated.</w:t>
            </w:r>
          </w:p>
        </w:tc>
      </w:tr>
      <w:tr w:rsidR="0071318F" w:rsidRPr="00990165" w14:paraId="65B6FB07" w14:textId="77777777" w:rsidTr="00E71237">
        <w:trPr>
          <w:cantSplit/>
        </w:trPr>
        <w:tc>
          <w:tcPr>
            <w:tcW w:w="2835" w:type="dxa"/>
          </w:tcPr>
          <w:p w14:paraId="1F86AE46" w14:textId="77777777" w:rsidR="0071318F" w:rsidRPr="00990165" w:rsidRDefault="0071318F" w:rsidP="00E71237">
            <w:pPr>
              <w:pStyle w:val="TAL"/>
            </w:pPr>
            <w:r w:rsidRPr="00990165">
              <w:t>MSISDN</w:t>
            </w:r>
          </w:p>
        </w:tc>
        <w:tc>
          <w:tcPr>
            <w:tcW w:w="6804" w:type="dxa"/>
          </w:tcPr>
          <w:p w14:paraId="0CD86C14" w14:textId="77777777" w:rsidR="0071318F" w:rsidRPr="00990165" w:rsidRDefault="0071318F" w:rsidP="00E71237">
            <w:pPr>
              <w:pStyle w:val="TAL"/>
            </w:pPr>
            <w:r w:rsidRPr="00990165">
              <w:t>The basic MSISDN of the UE. The presence is dictated by its storage in the HSS.</w:t>
            </w:r>
          </w:p>
        </w:tc>
      </w:tr>
      <w:tr w:rsidR="0071318F" w:rsidRPr="00990165" w14:paraId="08C1B692" w14:textId="77777777" w:rsidTr="00E71237">
        <w:trPr>
          <w:cantSplit/>
        </w:trPr>
        <w:tc>
          <w:tcPr>
            <w:tcW w:w="2835" w:type="dxa"/>
          </w:tcPr>
          <w:p w14:paraId="37C92B7D" w14:textId="77777777" w:rsidR="0071318F" w:rsidRPr="00990165" w:rsidRDefault="0071318F" w:rsidP="00E71237">
            <w:pPr>
              <w:pStyle w:val="TAL"/>
            </w:pPr>
            <w:r w:rsidRPr="00990165">
              <w:t>MM State</w:t>
            </w:r>
          </w:p>
        </w:tc>
        <w:tc>
          <w:tcPr>
            <w:tcW w:w="6804" w:type="dxa"/>
          </w:tcPr>
          <w:p w14:paraId="3B961C1F" w14:textId="77777777" w:rsidR="0071318F" w:rsidRPr="00990165" w:rsidRDefault="0071318F" w:rsidP="00E71237">
            <w:pPr>
              <w:pStyle w:val="TAL"/>
            </w:pPr>
            <w:r w:rsidRPr="00990165">
              <w:t>Mobility management state ECM-IDLE, ECM-CONNECTED, EMM-DEREGISTERED.</w:t>
            </w:r>
          </w:p>
        </w:tc>
      </w:tr>
      <w:tr w:rsidR="0071318F" w:rsidRPr="00990165" w14:paraId="06ABD223" w14:textId="77777777" w:rsidTr="00E71237">
        <w:trPr>
          <w:cantSplit/>
        </w:trPr>
        <w:tc>
          <w:tcPr>
            <w:tcW w:w="2835" w:type="dxa"/>
          </w:tcPr>
          <w:p w14:paraId="0A85A255" w14:textId="77777777" w:rsidR="0071318F" w:rsidRPr="00990165" w:rsidRDefault="0071318F" w:rsidP="00E71237">
            <w:pPr>
              <w:pStyle w:val="TAL"/>
            </w:pPr>
            <w:r w:rsidRPr="00990165">
              <w:t>GUTI</w:t>
            </w:r>
          </w:p>
        </w:tc>
        <w:tc>
          <w:tcPr>
            <w:tcW w:w="6804" w:type="dxa"/>
          </w:tcPr>
          <w:p w14:paraId="43B15F8F" w14:textId="77777777" w:rsidR="0071318F" w:rsidRPr="00990165" w:rsidRDefault="0071318F" w:rsidP="00E71237">
            <w:pPr>
              <w:pStyle w:val="TAL"/>
            </w:pPr>
            <w:r w:rsidRPr="00990165">
              <w:t>Globally Unique Temporary Identity.</w:t>
            </w:r>
          </w:p>
        </w:tc>
      </w:tr>
      <w:tr w:rsidR="0071318F" w:rsidRPr="00990165" w14:paraId="0DAAB56C" w14:textId="77777777" w:rsidTr="00E71237">
        <w:trPr>
          <w:cantSplit/>
        </w:trPr>
        <w:tc>
          <w:tcPr>
            <w:tcW w:w="2835" w:type="dxa"/>
          </w:tcPr>
          <w:p w14:paraId="08A92C62" w14:textId="77777777" w:rsidR="0071318F" w:rsidRPr="00990165" w:rsidRDefault="0071318F" w:rsidP="00E71237">
            <w:pPr>
              <w:pStyle w:val="TAL"/>
            </w:pPr>
            <w:r w:rsidRPr="00990165">
              <w:t>ME Identity</w:t>
            </w:r>
          </w:p>
        </w:tc>
        <w:tc>
          <w:tcPr>
            <w:tcW w:w="6804" w:type="dxa"/>
          </w:tcPr>
          <w:p w14:paraId="5D1870C2" w14:textId="77777777" w:rsidR="0071318F" w:rsidRPr="00990165" w:rsidRDefault="0071318F" w:rsidP="00E71237">
            <w:pPr>
              <w:pStyle w:val="TAL"/>
            </w:pPr>
            <w:r w:rsidRPr="00990165">
              <w:t>Mobile Equipment Identity – (e.g. IMEI/IMEISV) Software Version Number</w:t>
            </w:r>
          </w:p>
        </w:tc>
      </w:tr>
      <w:tr w:rsidR="0071318F" w:rsidRPr="00990165" w14:paraId="5841851C" w14:textId="77777777" w:rsidTr="00E71237">
        <w:trPr>
          <w:cantSplit/>
        </w:trPr>
        <w:tc>
          <w:tcPr>
            <w:tcW w:w="2835" w:type="dxa"/>
          </w:tcPr>
          <w:p w14:paraId="68FE95C5" w14:textId="77777777" w:rsidR="0071318F" w:rsidRPr="00990165" w:rsidRDefault="0071318F" w:rsidP="00E71237">
            <w:pPr>
              <w:pStyle w:val="TAL"/>
            </w:pPr>
            <w:r w:rsidRPr="00990165">
              <w:t>Tracking Area List</w:t>
            </w:r>
          </w:p>
        </w:tc>
        <w:tc>
          <w:tcPr>
            <w:tcW w:w="6804" w:type="dxa"/>
          </w:tcPr>
          <w:p w14:paraId="09C4A6D9" w14:textId="77777777" w:rsidR="0071318F" w:rsidRPr="00990165" w:rsidRDefault="0071318F" w:rsidP="00E71237">
            <w:pPr>
              <w:pStyle w:val="TAL"/>
            </w:pPr>
            <w:r w:rsidRPr="00990165">
              <w:t>Current Tracking area list</w:t>
            </w:r>
          </w:p>
        </w:tc>
      </w:tr>
      <w:tr w:rsidR="0071318F" w:rsidRPr="00990165" w14:paraId="72BA8FE5" w14:textId="77777777" w:rsidTr="00E71237">
        <w:trPr>
          <w:cantSplit/>
        </w:trPr>
        <w:tc>
          <w:tcPr>
            <w:tcW w:w="2835" w:type="dxa"/>
          </w:tcPr>
          <w:p w14:paraId="649C5870" w14:textId="77777777" w:rsidR="0071318F" w:rsidRPr="00990165" w:rsidRDefault="0071318F" w:rsidP="00E71237">
            <w:pPr>
              <w:pStyle w:val="TAL"/>
            </w:pPr>
            <w:r w:rsidRPr="00990165">
              <w:t>TAI of last TAU</w:t>
            </w:r>
          </w:p>
        </w:tc>
        <w:tc>
          <w:tcPr>
            <w:tcW w:w="6804" w:type="dxa"/>
          </w:tcPr>
          <w:p w14:paraId="5CF9B5A6" w14:textId="77777777" w:rsidR="0071318F" w:rsidRPr="00990165" w:rsidRDefault="0071318F" w:rsidP="00E71237">
            <w:pPr>
              <w:pStyle w:val="TAL"/>
            </w:pPr>
            <w:r w:rsidRPr="00990165">
              <w:t>TAI of the TA in which the last Tracking Area Update was initiated.</w:t>
            </w:r>
          </w:p>
        </w:tc>
      </w:tr>
      <w:tr w:rsidR="0071318F" w:rsidRPr="00990165" w14:paraId="111B3370" w14:textId="77777777" w:rsidTr="00E71237">
        <w:trPr>
          <w:cantSplit/>
        </w:trPr>
        <w:tc>
          <w:tcPr>
            <w:tcW w:w="2835" w:type="dxa"/>
          </w:tcPr>
          <w:p w14:paraId="7A2F4849" w14:textId="77777777" w:rsidR="0071318F" w:rsidRPr="00990165" w:rsidRDefault="0071318F" w:rsidP="00E71237">
            <w:pPr>
              <w:pStyle w:val="TAL"/>
            </w:pPr>
            <w:r w:rsidRPr="00990165">
              <w:t>E-UTRAN Cell Global Identity</w:t>
            </w:r>
          </w:p>
        </w:tc>
        <w:tc>
          <w:tcPr>
            <w:tcW w:w="6804" w:type="dxa"/>
          </w:tcPr>
          <w:p w14:paraId="02F521B8" w14:textId="77777777" w:rsidR="0071318F" w:rsidRPr="00990165" w:rsidRDefault="0071318F" w:rsidP="00E71237">
            <w:pPr>
              <w:pStyle w:val="TAL"/>
            </w:pPr>
            <w:r w:rsidRPr="00990165">
              <w:t>Last known E-UTRAN cell</w:t>
            </w:r>
          </w:p>
        </w:tc>
      </w:tr>
      <w:tr w:rsidR="0071318F" w:rsidRPr="00990165" w14:paraId="1523A984" w14:textId="77777777" w:rsidTr="00E71237">
        <w:trPr>
          <w:cantSplit/>
        </w:trPr>
        <w:tc>
          <w:tcPr>
            <w:tcW w:w="2835" w:type="dxa"/>
          </w:tcPr>
          <w:p w14:paraId="5B910DE1" w14:textId="77777777" w:rsidR="0071318F" w:rsidRPr="00990165" w:rsidRDefault="0071318F" w:rsidP="00E71237">
            <w:pPr>
              <w:pStyle w:val="TAL"/>
            </w:pPr>
            <w:r w:rsidRPr="00990165">
              <w:t>E-UTRAN Cell Identity Age</w:t>
            </w:r>
          </w:p>
        </w:tc>
        <w:tc>
          <w:tcPr>
            <w:tcW w:w="6804" w:type="dxa"/>
          </w:tcPr>
          <w:p w14:paraId="66CE5870" w14:textId="77777777" w:rsidR="0071318F" w:rsidRPr="00990165" w:rsidRDefault="0071318F" w:rsidP="00E71237">
            <w:pPr>
              <w:pStyle w:val="TAL"/>
            </w:pPr>
            <w:r w:rsidRPr="00990165">
              <w:t>Time elapsed since the last E-UTRAN Cell Global Identity was acquired</w:t>
            </w:r>
          </w:p>
        </w:tc>
      </w:tr>
      <w:tr w:rsidR="0071318F" w:rsidRPr="00990165" w14:paraId="557C60CA" w14:textId="77777777" w:rsidTr="00E71237">
        <w:trPr>
          <w:cantSplit/>
        </w:trPr>
        <w:tc>
          <w:tcPr>
            <w:tcW w:w="2835" w:type="dxa"/>
          </w:tcPr>
          <w:p w14:paraId="142AE4DA" w14:textId="77777777" w:rsidR="0071318F" w:rsidRPr="00990165" w:rsidRDefault="0071318F" w:rsidP="00E71237">
            <w:pPr>
              <w:pStyle w:val="TAL"/>
            </w:pPr>
            <w:r w:rsidRPr="00990165">
              <w:t>CSG ID</w:t>
            </w:r>
          </w:p>
        </w:tc>
        <w:tc>
          <w:tcPr>
            <w:tcW w:w="6804" w:type="dxa"/>
          </w:tcPr>
          <w:p w14:paraId="4C9A4601" w14:textId="77777777" w:rsidR="0071318F" w:rsidRPr="00990165" w:rsidRDefault="0071318F" w:rsidP="00E71237">
            <w:pPr>
              <w:pStyle w:val="TAL"/>
            </w:pPr>
            <w:r w:rsidRPr="00990165">
              <w:t>Last known CSG ID when the UE was active</w:t>
            </w:r>
          </w:p>
        </w:tc>
      </w:tr>
      <w:tr w:rsidR="0071318F" w:rsidRPr="00990165" w14:paraId="2E33EE52" w14:textId="77777777" w:rsidTr="00E71237">
        <w:trPr>
          <w:cantSplit/>
        </w:trPr>
        <w:tc>
          <w:tcPr>
            <w:tcW w:w="2835" w:type="dxa"/>
          </w:tcPr>
          <w:p w14:paraId="1F9A09B7" w14:textId="77777777" w:rsidR="0071318F" w:rsidRPr="00990165" w:rsidRDefault="0071318F" w:rsidP="00E71237">
            <w:pPr>
              <w:pStyle w:val="TAL"/>
            </w:pPr>
            <w:r w:rsidRPr="00990165">
              <w:t>CSG membership</w:t>
            </w:r>
          </w:p>
        </w:tc>
        <w:tc>
          <w:tcPr>
            <w:tcW w:w="6804" w:type="dxa"/>
          </w:tcPr>
          <w:p w14:paraId="73736D45" w14:textId="77777777" w:rsidR="0071318F" w:rsidRPr="00990165" w:rsidRDefault="0071318F" w:rsidP="00E71237">
            <w:pPr>
              <w:pStyle w:val="TAL"/>
            </w:pPr>
            <w:r w:rsidRPr="00990165">
              <w:t>Last known CSG membership of the UE when the UE was active</w:t>
            </w:r>
          </w:p>
        </w:tc>
      </w:tr>
      <w:tr w:rsidR="0071318F" w:rsidRPr="00990165" w14:paraId="2E4C1991" w14:textId="77777777" w:rsidTr="00E71237">
        <w:trPr>
          <w:cantSplit/>
        </w:trPr>
        <w:tc>
          <w:tcPr>
            <w:tcW w:w="2835" w:type="dxa"/>
          </w:tcPr>
          <w:p w14:paraId="194A9C2E" w14:textId="77777777" w:rsidR="0071318F" w:rsidRPr="00990165" w:rsidRDefault="0071318F" w:rsidP="00E71237">
            <w:pPr>
              <w:pStyle w:val="TAL"/>
            </w:pPr>
            <w:r w:rsidRPr="00990165">
              <w:t>Access mode</w:t>
            </w:r>
          </w:p>
        </w:tc>
        <w:tc>
          <w:tcPr>
            <w:tcW w:w="6804" w:type="dxa"/>
          </w:tcPr>
          <w:p w14:paraId="5E5642C3" w14:textId="77777777" w:rsidR="0071318F" w:rsidRPr="00990165" w:rsidRDefault="0071318F" w:rsidP="00E71237">
            <w:pPr>
              <w:pStyle w:val="TAL"/>
            </w:pPr>
            <w:r w:rsidRPr="00990165">
              <w:t>Access mode of last known ECGI when the UE was active</w:t>
            </w:r>
          </w:p>
        </w:tc>
      </w:tr>
      <w:tr w:rsidR="0071318F" w:rsidRPr="00990165" w14:paraId="2FE58258" w14:textId="77777777" w:rsidTr="00E71237">
        <w:trPr>
          <w:cantSplit/>
        </w:trPr>
        <w:tc>
          <w:tcPr>
            <w:tcW w:w="2835" w:type="dxa"/>
          </w:tcPr>
          <w:p w14:paraId="387DAAA4" w14:textId="77777777" w:rsidR="0071318F" w:rsidRPr="00990165" w:rsidRDefault="0071318F" w:rsidP="00E71237">
            <w:pPr>
              <w:pStyle w:val="TAL"/>
            </w:pPr>
            <w:r w:rsidRPr="00990165">
              <w:t>Authentication Vector</w:t>
            </w:r>
          </w:p>
        </w:tc>
        <w:tc>
          <w:tcPr>
            <w:tcW w:w="6804" w:type="dxa"/>
          </w:tcPr>
          <w:p w14:paraId="48081CAF" w14:textId="77777777" w:rsidR="0071318F" w:rsidRPr="00990165" w:rsidRDefault="0071318F" w:rsidP="00E71237">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7A414DDF" w14:textId="77777777" w:rsidR="0071318F" w:rsidRPr="00990165" w:rsidRDefault="0071318F" w:rsidP="00E71237">
            <w:pPr>
              <w:pStyle w:val="TAL"/>
              <w:rPr>
                <w:rFonts w:cs="Arial"/>
              </w:rPr>
            </w:pPr>
            <w:r w:rsidRPr="00990165">
              <w:rPr>
                <w:rFonts w:cs="Arial"/>
              </w:rPr>
              <w:t>a) network challenge RAND,</w:t>
            </w:r>
          </w:p>
          <w:p w14:paraId="36555E38" w14:textId="77777777" w:rsidR="0071318F" w:rsidRPr="00990165" w:rsidRDefault="0071318F" w:rsidP="00E71237">
            <w:pPr>
              <w:pStyle w:val="TAL"/>
              <w:rPr>
                <w:rFonts w:cs="Arial"/>
              </w:rPr>
            </w:pPr>
            <w:r w:rsidRPr="00990165">
              <w:rPr>
                <w:rFonts w:cs="Arial"/>
              </w:rPr>
              <w:t>b) an expected response XRES,</w:t>
            </w:r>
          </w:p>
          <w:p w14:paraId="040C6E14" w14:textId="77777777" w:rsidR="0071318F" w:rsidRPr="00990165" w:rsidRDefault="0071318F" w:rsidP="00E71237">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6BE79FAC" w14:textId="77777777" w:rsidR="0071318F" w:rsidRPr="00990165" w:rsidRDefault="0071318F" w:rsidP="00E71237">
            <w:pPr>
              <w:pStyle w:val="TAL"/>
            </w:pPr>
            <w:r w:rsidRPr="00990165">
              <w:rPr>
                <w:rFonts w:cs="Arial"/>
              </w:rPr>
              <w:t>d) a network authentication token AUTN.</w:t>
            </w:r>
          </w:p>
        </w:tc>
      </w:tr>
      <w:tr w:rsidR="0071318F" w:rsidRPr="00990165" w14:paraId="005A2210" w14:textId="77777777" w:rsidTr="00E71237">
        <w:trPr>
          <w:cantSplit/>
        </w:trPr>
        <w:tc>
          <w:tcPr>
            <w:tcW w:w="2835" w:type="dxa"/>
          </w:tcPr>
          <w:p w14:paraId="12C6435C" w14:textId="77777777" w:rsidR="0071318F" w:rsidRPr="00990165" w:rsidRDefault="0071318F" w:rsidP="00E71237">
            <w:pPr>
              <w:pStyle w:val="TAL"/>
            </w:pPr>
            <w:r w:rsidRPr="00990165">
              <w:t>UE Radio Access Capability</w:t>
            </w:r>
          </w:p>
        </w:tc>
        <w:tc>
          <w:tcPr>
            <w:tcW w:w="6804" w:type="dxa"/>
          </w:tcPr>
          <w:p w14:paraId="5B12EEA5" w14:textId="77777777" w:rsidR="0071318F" w:rsidRPr="00990165" w:rsidRDefault="0071318F" w:rsidP="00E71237">
            <w:pPr>
              <w:pStyle w:val="TAL"/>
            </w:pPr>
            <w:r w:rsidRPr="00990165">
              <w:t>UE radio access capabilities including WB-E-UTRAN capabilities but not NB-IoT capabilities.</w:t>
            </w:r>
          </w:p>
        </w:tc>
      </w:tr>
      <w:tr w:rsidR="0071318F" w:rsidRPr="00990165" w14:paraId="4C013C97" w14:textId="77777777" w:rsidTr="00E71237">
        <w:trPr>
          <w:cantSplit/>
        </w:trPr>
        <w:tc>
          <w:tcPr>
            <w:tcW w:w="2835" w:type="dxa"/>
          </w:tcPr>
          <w:p w14:paraId="1CD9656E" w14:textId="77777777" w:rsidR="0071318F" w:rsidRPr="00990165" w:rsidRDefault="0071318F" w:rsidP="00E71237">
            <w:pPr>
              <w:pStyle w:val="TAL"/>
            </w:pPr>
            <w:r w:rsidRPr="00990165">
              <w:t>NB-IoT specific UE Radio Access Capability</w:t>
            </w:r>
          </w:p>
        </w:tc>
        <w:tc>
          <w:tcPr>
            <w:tcW w:w="6804" w:type="dxa"/>
          </w:tcPr>
          <w:p w14:paraId="5B14E77B" w14:textId="77777777" w:rsidR="0071318F" w:rsidRPr="00990165" w:rsidRDefault="0071318F" w:rsidP="00E71237">
            <w:pPr>
              <w:pStyle w:val="TAL"/>
            </w:pPr>
            <w:r w:rsidRPr="00990165">
              <w:t>NB-IoT specific UE radio access capabilities.</w:t>
            </w:r>
          </w:p>
        </w:tc>
      </w:tr>
      <w:tr w:rsidR="0071318F" w:rsidRPr="00990165" w14:paraId="10F7D5C1" w14:textId="77777777" w:rsidTr="00E71237">
        <w:trPr>
          <w:cantSplit/>
        </w:trPr>
        <w:tc>
          <w:tcPr>
            <w:tcW w:w="2835" w:type="dxa"/>
          </w:tcPr>
          <w:p w14:paraId="667E3DB3" w14:textId="77777777" w:rsidR="0071318F" w:rsidRPr="00990165" w:rsidRDefault="0071318F" w:rsidP="00E71237">
            <w:pPr>
              <w:pStyle w:val="TAL"/>
            </w:pPr>
            <w:r w:rsidRPr="00990165">
              <w:t>MS Classmark 2</w:t>
            </w:r>
          </w:p>
        </w:tc>
        <w:tc>
          <w:tcPr>
            <w:tcW w:w="6804" w:type="dxa"/>
          </w:tcPr>
          <w:p w14:paraId="1411FBDC" w14:textId="77777777" w:rsidR="0071318F" w:rsidRPr="00990165" w:rsidRDefault="0071318F" w:rsidP="00E71237">
            <w:pPr>
              <w:pStyle w:val="TAL"/>
            </w:pPr>
            <w:r w:rsidRPr="00990165">
              <w:t>GERAN/UTRAN CS domain core network classmark (used if the MS supports SRVCC to GERAN or UTRAN)</w:t>
            </w:r>
          </w:p>
        </w:tc>
      </w:tr>
      <w:tr w:rsidR="0071318F" w:rsidRPr="00990165" w14:paraId="4B3AC305" w14:textId="77777777" w:rsidTr="00E71237">
        <w:trPr>
          <w:cantSplit/>
        </w:trPr>
        <w:tc>
          <w:tcPr>
            <w:tcW w:w="2835" w:type="dxa"/>
          </w:tcPr>
          <w:p w14:paraId="0ED014C0" w14:textId="77777777" w:rsidR="0071318F" w:rsidRPr="00990165" w:rsidRDefault="0071318F" w:rsidP="00E71237">
            <w:pPr>
              <w:pStyle w:val="TAL"/>
            </w:pPr>
            <w:r w:rsidRPr="00990165">
              <w:t>MS Classmark 3</w:t>
            </w:r>
          </w:p>
        </w:tc>
        <w:tc>
          <w:tcPr>
            <w:tcW w:w="6804" w:type="dxa"/>
          </w:tcPr>
          <w:p w14:paraId="5FB8AFBD" w14:textId="77777777" w:rsidR="0071318F" w:rsidRPr="00990165" w:rsidRDefault="0071318F" w:rsidP="00E71237">
            <w:pPr>
              <w:pStyle w:val="TAL"/>
            </w:pPr>
            <w:r w:rsidRPr="00990165">
              <w:t>GERAN CS domain radio network classmark (used if the MS supports SRVCC to GERAN)</w:t>
            </w:r>
          </w:p>
        </w:tc>
      </w:tr>
      <w:tr w:rsidR="0071318F" w:rsidRPr="00990165" w14:paraId="2571B2A2" w14:textId="77777777" w:rsidTr="00E71237">
        <w:trPr>
          <w:cantSplit/>
        </w:trPr>
        <w:tc>
          <w:tcPr>
            <w:tcW w:w="2835" w:type="dxa"/>
          </w:tcPr>
          <w:p w14:paraId="28587D18" w14:textId="77777777" w:rsidR="0071318F" w:rsidRPr="00990165" w:rsidRDefault="0071318F" w:rsidP="00E71237">
            <w:pPr>
              <w:pStyle w:val="TAL"/>
            </w:pPr>
            <w:r w:rsidRPr="00990165">
              <w:t>Supported Codecs</w:t>
            </w:r>
          </w:p>
        </w:tc>
        <w:tc>
          <w:tcPr>
            <w:tcW w:w="6804" w:type="dxa"/>
          </w:tcPr>
          <w:p w14:paraId="65C3D93C" w14:textId="77777777" w:rsidR="0071318F" w:rsidRPr="00990165" w:rsidRDefault="0071318F" w:rsidP="00E71237">
            <w:pPr>
              <w:pStyle w:val="TAL"/>
            </w:pPr>
            <w:r w:rsidRPr="00990165">
              <w:t>List of codecs supported in the CS domain (used if the MS supports SRVCC to GERAN or UTRAN)</w:t>
            </w:r>
          </w:p>
        </w:tc>
      </w:tr>
      <w:tr w:rsidR="0071318F" w:rsidRPr="00990165" w14:paraId="56770301" w14:textId="77777777" w:rsidTr="00E71237">
        <w:trPr>
          <w:cantSplit/>
        </w:trPr>
        <w:tc>
          <w:tcPr>
            <w:tcW w:w="2835" w:type="dxa"/>
          </w:tcPr>
          <w:p w14:paraId="15DEB08B" w14:textId="77777777" w:rsidR="0071318F" w:rsidRPr="00990165" w:rsidRDefault="0071318F" w:rsidP="00E71237">
            <w:pPr>
              <w:pStyle w:val="TAL"/>
            </w:pPr>
            <w:r w:rsidRPr="00990165">
              <w:t>UE Network Capability</w:t>
            </w:r>
          </w:p>
        </w:tc>
        <w:tc>
          <w:tcPr>
            <w:tcW w:w="6804" w:type="dxa"/>
          </w:tcPr>
          <w:p w14:paraId="1B27871C" w14:textId="77777777" w:rsidR="0071318F" w:rsidRPr="00990165" w:rsidRDefault="0071318F" w:rsidP="00E71237">
            <w:pPr>
              <w:pStyle w:val="TAL"/>
            </w:pPr>
            <w:r w:rsidRPr="00990165">
              <w:rPr>
                <w:rFonts w:cs="Arial"/>
              </w:rPr>
              <w:t>UE network capabilities including security algorithms and key derivation functions supported by the UE</w:t>
            </w:r>
          </w:p>
        </w:tc>
      </w:tr>
      <w:tr w:rsidR="0071318F" w:rsidRPr="00990165" w14:paraId="3B5C6085" w14:textId="77777777" w:rsidTr="00E71237">
        <w:trPr>
          <w:cantSplit/>
        </w:trPr>
        <w:tc>
          <w:tcPr>
            <w:tcW w:w="2835" w:type="dxa"/>
          </w:tcPr>
          <w:p w14:paraId="2EBB224B" w14:textId="77777777" w:rsidR="0071318F" w:rsidRPr="00990165" w:rsidRDefault="0071318F" w:rsidP="00E71237">
            <w:pPr>
              <w:pStyle w:val="TAL"/>
            </w:pPr>
            <w:r w:rsidRPr="00990165">
              <w:t>MS Network Capability</w:t>
            </w:r>
          </w:p>
        </w:tc>
        <w:tc>
          <w:tcPr>
            <w:tcW w:w="6804" w:type="dxa"/>
          </w:tcPr>
          <w:p w14:paraId="5C1F646C" w14:textId="77777777" w:rsidR="0071318F" w:rsidRPr="00990165" w:rsidRDefault="0071318F" w:rsidP="00E71237">
            <w:pPr>
              <w:pStyle w:val="TAL"/>
            </w:pPr>
            <w:r w:rsidRPr="00990165">
              <w:t>For a GERAN and/or UTRAN capable UE, this contains information needed by the SGSN.</w:t>
            </w:r>
          </w:p>
        </w:tc>
      </w:tr>
      <w:tr w:rsidR="0071318F" w:rsidRPr="00990165" w14:paraId="5A114E4C" w14:textId="77777777" w:rsidTr="00E71237">
        <w:trPr>
          <w:cantSplit/>
        </w:trPr>
        <w:tc>
          <w:tcPr>
            <w:tcW w:w="2835" w:type="dxa"/>
          </w:tcPr>
          <w:p w14:paraId="61EFADA0" w14:textId="77777777" w:rsidR="0071318F" w:rsidRPr="00990165" w:rsidRDefault="0071318F" w:rsidP="00E71237">
            <w:pPr>
              <w:pStyle w:val="TAL"/>
            </w:pPr>
            <w:r w:rsidRPr="00990165">
              <w:t>UE Specific DRX Parameters</w:t>
            </w:r>
          </w:p>
        </w:tc>
        <w:tc>
          <w:tcPr>
            <w:tcW w:w="6804" w:type="dxa"/>
          </w:tcPr>
          <w:p w14:paraId="42E4AEC3" w14:textId="77777777" w:rsidR="0071318F" w:rsidRPr="00990165" w:rsidRDefault="0071318F" w:rsidP="00E71237">
            <w:pPr>
              <w:pStyle w:val="TAL"/>
            </w:pPr>
            <w:r w:rsidRPr="00990165">
              <w:t>UE specific DRX parameters for A/Gb mode, Iu mode and S1</w:t>
            </w:r>
            <w:r w:rsidRPr="00990165">
              <w:noBreakHyphen/>
              <w:t>mode</w:t>
            </w:r>
          </w:p>
        </w:tc>
      </w:tr>
      <w:tr w:rsidR="0071318F" w:rsidRPr="00990165" w14:paraId="20111635" w14:textId="77777777" w:rsidTr="00E71237">
        <w:trPr>
          <w:cantSplit/>
        </w:trPr>
        <w:tc>
          <w:tcPr>
            <w:tcW w:w="2835" w:type="dxa"/>
          </w:tcPr>
          <w:p w14:paraId="64F5A32E" w14:textId="77777777" w:rsidR="0071318F" w:rsidRPr="00990165" w:rsidRDefault="0071318F" w:rsidP="00E71237">
            <w:pPr>
              <w:pStyle w:val="TAL"/>
            </w:pPr>
            <w:r w:rsidRPr="00990165">
              <w:t>Active Time value for PSM</w:t>
            </w:r>
          </w:p>
        </w:tc>
        <w:tc>
          <w:tcPr>
            <w:tcW w:w="6804" w:type="dxa"/>
          </w:tcPr>
          <w:p w14:paraId="3E82194B" w14:textId="77777777" w:rsidR="0071318F" w:rsidRPr="00990165" w:rsidRDefault="0071318F" w:rsidP="00E71237">
            <w:pPr>
              <w:pStyle w:val="TAL"/>
            </w:pPr>
            <w:r w:rsidRPr="00990165">
              <w:t>UE specific Active Time value allocated by MME for power saving mode handling.</w:t>
            </w:r>
          </w:p>
        </w:tc>
      </w:tr>
      <w:tr w:rsidR="0071318F" w:rsidRPr="00990165" w14:paraId="7C0ACCD2" w14:textId="77777777" w:rsidTr="00E71237">
        <w:trPr>
          <w:cantSplit/>
        </w:trPr>
        <w:tc>
          <w:tcPr>
            <w:tcW w:w="2835" w:type="dxa"/>
          </w:tcPr>
          <w:p w14:paraId="4A8DBF6D" w14:textId="77777777" w:rsidR="0071318F" w:rsidRPr="00990165" w:rsidRDefault="0071318F" w:rsidP="00E71237">
            <w:pPr>
              <w:pStyle w:val="TAL"/>
            </w:pPr>
            <w:r w:rsidRPr="00990165">
              <w:t>Extended idle mode DRX parameters</w:t>
            </w:r>
          </w:p>
        </w:tc>
        <w:tc>
          <w:tcPr>
            <w:tcW w:w="6804" w:type="dxa"/>
          </w:tcPr>
          <w:p w14:paraId="3AF5A013" w14:textId="77777777" w:rsidR="0071318F" w:rsidRPr="00990165" w:rsidRDefault="0071318F" w:rsidP="00E71237">
            <w:pPr>
              <w:pStyle w:val="TAL"/>
            </w:pPr>
            <w:r w:rsidRPr="00990165">
              <w:t>Negotiated extended idle mode DRX parameters for S1-mode.</w:t>
            </w:r>
          </w:p>
        </w:tc>
      </w:tr>
      <w:tr w:rsidR="0071318F" w:rsidRPr="00990165" w14:paraId="4D17E92A" w14:textId="77777777" w:rsidTr="00E71237">
        <w:trPr>
          <w:cantSplit/>
        </w:trPr>
        <w:tc>
          <w:tcPr>
            <w:tcW w:w="2835" w:type="dxa"/>
          </w:tcPr>
          <w:p w14:paraId="45607EE9" w14:textId="77777777" w:rsidR="0071318F" w:rsidRPr="00990165" w:rsidRDefault="0071318F" w:rsidP="00E71237">
            <w:pPr>
              <w:pStyle w:val="TAL"/>
            </w:pPr>
            <w:r w:rsidRPr="00990165">
              <w:t>Selected NAS Algorithm</w:t>
            </w:r>
          </w:p>
        </w:tc>
        <w:tc>
          <w:tcPr>
            <w:tcW w:w="6804" w:type="dxa"/>
          </w:tcPr>
          <w:p w14:paraId="21F19CC5" w14:textId="77777777" w:rsidR="0071318F" w:rsidRPr="00990165" w:rsidRDefault="0071318F" w:rsidP="00E71237">
            <w:pPr>
              <w:pStyle w:val="TAL"/>
            </w:pPr>
            <w:r w:rsidRPr="00990165">
              <w:rPr>
                <w:rFonts w:cs="Arial"/>
              </w:rPr>
              <w:t>Selected NAS security algorithm</w:t>
            </w:r>
          </w:p>
        </w:tc>
      </w:tr>
      <w:tr w:rsidR="0071318F" w:rsidRPr="00990165" w14:paraId="040B87F9" w14:textId="77777777" w:rsidTr="00E71237">
        <w:trPr>
          <w:cantSplit/>
        </w:trPr>
        <w:tc>
          <w:tcPr>
            <w:tcW w:w="2835" w:type="dxa"/>
          </w:tcPr>
          <w:p w14:paraId="2958C18F" w14:textId="77777777" w:rsidR="0071318F" w:rsidRPr="00990165" w:rsidRDefault="0071318F" w:rsidP="00E71237">
            <w:pPr>
              <w:pStyle w:val="TAL"/>
            </w:pPr>
            <w:r w:rsidRPr="00990165">
              <w:t>eKSI</w:t>
            </w:r>
          </w:p>
        </w:tc>
        <w:tc>
          <w:tcPr>
            <w:tcW w:w="6804" w:type="dxa"/>
          </w:tcPr>
          <w:p w14:paraId="4D06417F" w14:textId="77777777" w:rsidR="0071318F" w:rsidRPr="00990165" w:rsidRDefault="0071318F" w:rsidP="00E71237">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71318F" w:rsidRPr="00990165" w14:paraId="516D9ED0" w14:textId="77777777" w:rsidTr="00E71237">
        <w:trPr>
          <w:cantSplit/>
        </w:trPr>
        <w:tc>
          <w:tcPr>
            <w:tcW w:w="2835" w:type="dxa"/>
          </w:tcPr>
          <w:p w14:paraId="496BFEF9" w14:textId="77777777" w:rsidR="0071318F" w:rsidRPr="00990165" w:rsidRDefault="0071318F" w:rsidP="00E71237">
            <w:pPr>
              <w:pStyle w:val="TAL"/>
            </w:pPr>
            <w:r w:rsidRPr="00990165">
              <w:t>K</w:t>
            </w:r>
            <w:r w:rsidRPr="00990165">
              <w:rPr>
                <w:sz w:val="22"/>
                <w:szCs w:val="22"/>
                <w:vertAlign w:val="subscript"/>
              </w:rPr>
              <w:t>ASME</w:t>
            </w:r>
          </w:p>
        </w:tc>
        <w:tc>
          <w:tcPr>
            <w:tcW w:w="6804" w:type="dxa"/>
          </w:tcPr>
          <w:p w14:paraId="4F21740B" w14:textId="77777777" w:rsidR="0071318F" w:rsidRPr="00990165" w:rsidRDefault="0071318F" w:rsidP="00E71237">
            <w:pPr>
              <w:pStyle w:val="TAL"/>
              <w:rPr>
                <w:rFonts w:cs="Arial"/>
              </w:rPr>
            </w:pPr>
            <w:r w:rsidRPr="00990165">
              <w:rPr>
                <w:rFonts w:cs="Arial"/>
              </w:rPr>
              <w:t>Main key for E-UTRAN key hierarchy based on CK, IK and Serving network identity</w:t>
            </w:r>
          </w:p>
        </w:tc>
      </w:tr>
      <w:tr w:rsidR="0071318F" w:rsidRPr="00990165" w14:paraId="49B9A158" w14:textId="77777777" w:rsidTr="00E71237">
        <w:trPr>
          <w:cantSplit/>
        </w:trPr>
        <w:tc>
          <w:tcPr>
            <w:tcW w:w="2835" w:type="dxa"/>
          </w:tcPr>
          <w:p w14:paraId="75728313" w14:textId="77777777" w:rsidR="0071318F" w:rsidRPr="00990165" w:rsidRDefault="0071318F" w:rsidP="00E71237">
            <w:pPr>
              <w:pStyle w:val="TAL"/>
            </w:pPr>
            <w:r w:rsidRPr="00990165">
              <w:t>NAS Keys and COUNT</w:t>
            </w:r>
          </w:p>
        </w:tc>
        <w:tc>
          <w:tcPr>
            <w:tcW w:w="6804" w:type="dxa"/>
          </w:tcPr>
          <w:p w14:paraId="451B7739" w14:textId="77777777" w:rsidR="0071318F" w:rsidRPr="00990165" w:rsidRDefault="0071318F" w:rsidP="00E71237">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71318F" w:rsidRPr="00990165" w14:paraId="2AFE3E47" w14:textId="77777777" w:rsidTr="00E71237">
        <w:trPr>
          <w:cantSplit/>
        </w:trPr>
        <w:tc>
          <w:tcPr>
            <w:tcW w:w="2835" w:type="dxa"/>
          </w:tcPr>
          <w:p w14:paraId="716F8C6D" w14:textId="77777777" w:rsidR="0071318F" w:rsidRPr="00990165" w:rsidRDefault="0071318F" w:rsidP="00E71237">
            <w:pPr>
              <w:pStyle w:val="TAL"/>
            </w:pPr>
            <w:r w:rsidRPr="00990165">
              <w:t>Selected CN operator id</w:t>
            </w:r>
          </w:p>
        </w:tc>
        <w:tc>
          <w:tcPr>
            <w:tcW w:w="6804" w:type="dxa"/>
          </w:tcPr>
          <w:p w14:paraId="5F6B1B2C" w14:textId="77777777" w:rsidR="0071318F" w:rsidRPr="00990165" w:rsidRDefault="0071318F" w:rsidP="00E71237">
            <w:pPr>
              <w:pStyle w:val="TAL"/>
            </w:pPr>
            <w:r w:rsidRPr="00990165">
              <w:t xml:space="preserve">Selected core network operator identity (to support network sharing as defined in TS 23.251 [24]). </w:t>
            </w:r>
          </w:p>
        </w:tc>
      </w:tr>
      <w:tr w:rsidR="0071318F" w:rsidRPr="00990165" w14:paraId="318FB0E7" w14:textId="77777777" w:rsidTr="00E71237">
        <w:trPr>
          <w:cantSplit/>
        </w:trPr>
        <w:tc>
          <w:tcPr>
            <w:tcW w:w="2835" w:type="dxa"/>
          </w:tcPr>
          <w:p w14:paraId="76A7F4B8" w14:textId="77777777" w:rsidR="0071318F" w:rsidRPr="00990165" w:rsidRDefault="0071318F" w:rsidP="00E71237">
            <w:pPr>
              <w:pStyle w:val="TAL"/>
            </w:pPr>
            <w:r w:rsidRPr="00990165">
              <w:t>Recovery</w:t>
            </w:r>
          </w:p>
        </w:tc>
        <w:tc>
          <w:tcPr>
            <w:tcW w:w="6804" w:type="dxa"/>
          </w:tcPr>
          <w:p w14:paraId="24642943" w14:textId="77777777" w:rsidR="0071318F" w:rsidRPr="00990165" w:rsidRDefault="0071318F" w:rsidP="00E71237">
            <w:pPr>
              <w:pStyle w:val="TAL"/>
            </w:pPr>
            <w:r w:rsidRPr="00990165">
              <w:t>Indicates if the HSS is performing database recovery.</w:t>
            </w:r>
          </w:p>
        </w:tc>
      </w:tr>
      <w:tr w:rsidR="0071318F" w:rsidRPr="00990165" w14:paraId="6F7C97E0" w14:textId="77777777" w:rsidTr="00E71237">
        <w:trPr>
          <w:cantSplit/>
        </w:trPr>
        <w:tc>
          <w:tcPr>
            <w:tcW w:w="2835" w:type="dxa"/>
          </w:tcPr>
          <w:p w14:paraId="70826548" w14:textId="77777777" w:rsidR="0071318F" w:rsidRPr="00990165" w:rsidRDefault="0071318F" w:rsidP="00E71237">
            <w:pPr>
              <w:pStyle w:val="TAL"/>
            </w:pPr>
            <w:r w:rsidRPr="00990165">
              <w:t>Access Restriction</w:t>
            </w:r>
          </w:p>
        </w:tc>
        <w:tc>
          <w:tcPr>
            <w:tcW w:w="6804" w:type="dxa"/>
          </w:tcPr>
          <w:p w14:paraId="5574736A" w14:textId="77777777" w:rsidR="0071318F" w:rsidRPr="00990165" w:rsidRDefault="0071318F" w:rsidP="00E71237">
            <w:pPr>
              <w:pStyle w:val="TAL"/>
            </w:pPr>
            <w:r w:rsidRPr="00990165">
              <w:t>The access restriction subscription information. For this purpose, WB-E-UTRAN and NB-IoT are separate RATs.</w:t>
            </w:r>
          </w:p>
        </w:tc>
      </w:tr>
      <w:tr w:rsidR="0071318F" w:rsidRPr="00990165" w14:paraId="40422BE6" w14:textId="77777777" w:rsidTr="00E71237">
        <w:trPr>
          <w:cantSplit/>
        </w:trPr>
        <w:tc>
          <w:tcPr>
            <w:tcW w:w="2835" w:type="dxa"/>
          </w:tcPr>
          <w:p w14:paraId="19DB5B92" w14:textId="77777777" w:rsidR="0071318F" w:rsidRPr="00990165" w:rsidRDefault="0071318F" w:rsidP="00E71237">
            <w:pPr>
              <w:pStyle w:val="TAL"/>
            </w:pPr>
            <w:r w:rsidRPr="00990165">
              <w:t>ODB for PS parameters</w:t>
            </w:r>
          </w:p>
        </w:tc>
        <w:tc>
          <w:tcPr>
            <w:tcW w:w="6804" w:type="dxa"/>
          </w:tcPr>
          <w:p w14:paraId="0F54B8CC" w14:textId="77777777" w:rsidR="0071318F" w:rsidRPr="00990165" w:rsidRDefault="0071318F" w:rsidP="00E71237">
            <w:pPr>
              <w:pStyle w:val="TAL"/>
            </w:pPr>
            <w:r w:rsidRPr="00990165">
              <w:t>Indicates that the status of the operator determined barring for packet oriented services.</w:t>
            </w:r>
          </w:p>
        </w:tc>
      </w:tr>
      <w:tr w:rsidR="0071318F" w:rsidRPr="00990165" w14:paraId="1F26D643" w14:textId="77777777" w:rsidTr="00E71237">
        <w:trPr>
          <w:cantSplit/>
        </w:trPr>
        <w:tc>
          <w:tcPr>
            <w:tcW w:w="2835" w:type="dxa"/>
          </w:tcPr>
          <w:p w14:paraId="459ADC76" w14:textId="77777777" w:rsidR="0071318F" w:rsidRPr="00990165" w:rsidRDefault="0071318F" w:rsidP="00E71237">
            <w:pPr>
              <w:pStyle w:val="TAL"/>
            </w:pPr>
            <w:r w:rsidRPr="00990165">
              <w:t>APN-OI Replacement</w:t>
            </w:r>
          </w:p>
        </w:tc>
        <w:tc>
          <w:tcPr>
            <w:tcW w:w="6804" w:type="dxa"/>
          </w:tcPr>
          <w:p w14:paraId="610886C3" w14:textId="77777777" w:rsidR="0071318F" w:rsidRPr="00990165" w:rsidRDefault="0071318F" w:rsidP="00E71237">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71318F" w:rsidRPr="00990165" w14:paraId="65BB2965" w14:textId="77777777" w:rsidTr="00E71237">
        <w:trPr>
          <w:cantSplit/>
        </w:trPr>
        <w:tc>
          <w:tcPr>
            <w:tcW w:w="2835" w:type="dxa"/>
          </w:tcPr>
          <w:p w14:paraId="2FF67FA3" w14:textId="77777777" w:rsidR="0071318F" w:rsidRPr="00990165" w:rsidRDefault="0071318F" w:rsidP="00E71237">
            <w:pPr>
              <w:pStyle w:val="TAL"/>
            </w:pPr>
            <w:r w:rsidRPr="00990165">
              <w:t>MME IP address for S11</w:t>
            </w:r>
          </w:p>
        </w:tc>
        <w:tc>
          <w:tcPr>
            <w:tcW w:w="6804" w:type="dxa"/>
          </w:tcPr>
          <w:p w14:paraId="1E8B6C01" w14:textId="77777777" w:rsidR="0071318F" w:rsidRPr="00990165" w:rsidRDefault="0071318F" w:rsidP="00E71237">
            <w:pPr>
              <w:pStyle w:val="TAL"/>
            </w:pPr>
            <w:r w:rsidRPr="00990165">
              <w:t>MME IP address for the S11 interface (used by S</w:t>
            </w:r>
            <w:r w:rsidRPr="00990165">
              <w:noBreakHyphen/>
              <w:t>GW)</w:t>
            </w:r>
          </w:p>
        </w:tc>
      </w:tr>
      <w:tr w:rsidR="0071318F" w:rsidRPr="00990165" w14:paraId="6CE765B8" w14:textId="77777777" w:rsidTr="00E71237">
        <w:trPr>
          <w:cantSplit/>
        </w:trPr>
        <w:tc>
          <w:tcPr>
            <w:tcW w:w="2835" w:type="dxa"/>
          </w:tcPr>
          <w:p w14:paraId="582FE906" w14:textId="77777777" w:rsidR="0071318F" w:rsidRPr="00990165" w:rsidRDefault="0071318F" w:rsidP="00E71237">
            <w:pPr>
              <w:pStyle w:val="TAL"/>
            </w:pPr>
            <w:r w:rsidRPr="00990165">
              <w:t>MME TEID for S11</w:t>
            </w:r>
          </w:p>
        </w:tc>
        <w:tc>
          <w:tcPr>
            <w:tcW w:w="6804" w:type="dxa"/>
          </w:tcPr>
          <w:p w14:paraId="410B6325" w14:textId="77777777" w:rsidR="0071318F" w:rsidRPr="00990165" w:rsidRDefault="0071318F" w:rsidP="00E71237">
            <w:pPr>
              <w:pStyle w:val="TAL"/>
            </w:pPr>
            <w:r w:rsidRPr="00990165">
              <w:t>MME Tunnel Endpoint Identifier for S11 interface.</w:t>
            </w:r>
          </w:p>
        </w:tc>
      </w:tr>
      <w:tr w:rsidR="0071318F" w:rsidRPr="00990165" w14:paraId="45B1C28E" w14:textId="77777777" w:rsidTr="00E71237">
        <w:trPr>
          <w:cantSplit/>
          <w:trHeight w:val="276"/>
        </w:trPr>
        <w:tc>
          <w:tcPr>
            <w:tcW w:w="2835" w:type="dxa"/>
          </w:tcPr>
          <w:p w14:paraId="04363789" w14:textId="77777777" w:rsidR="0071318F" w:rsidRPr="00990165" w:rsidRDefault="0071318F" w:rsidP="00E71237">
            <w:pPr>
              <w:pStyle w:val="TAL"/>
            </w:pPr>
            <w:r w:rsidRPr="00990165">
              <w:t>S</w:t>
            </w:r>
            <w:r w:rsidRPr="00990165">
              <w:noBreakHyphen/>
              <w:t>GW IP address for S11/S4</w:t>
            </w:r>
          </w:p>
        </w:tc>
        <w:tc>
          <w:tcPr>
            <w:tcW w:w="6804" w:type="dxa"/>
          </w:tcPr>
          <w:p w14:paraId="2EFD47A1" w14:textId="77777777" w:rsidR="0071318F" w:rsidRPr="00990165" w:rsidRDefault="0071318F" w:rsidP="00E71237">
            <w:pPr>
              <w:pStyle w:val="TAL"/>
            </w:pPr>
            <w:r w:rsidRPr="00990165">
              <w:t>S</w:t>
            </w:r>
            <w:r w:rsidRPr="00990165">
              <w:noBreakHyphen/>
              <w:t>GW IP address</w:t>
            </w:r>
            <w:r w:rsidRPr="00990165">
              <w:rPr>
                <w:lang w:eastAsia="ja-JP"/>
              </w:rPr>
              <w:t xml:space="preserve"> </w:t>
            </w:r>
            <w:r w:rsidRPr="00990165">
              <w:t>for the S11 and S4 interfaces</w:t>
            </w:r>
          </w:p>
        </w:tc>
      </w:tr>
      <w:tr w:rsidR="0071318F" w:rsidRPr="00990165" w14:paraId="2F041EBD" w14:textId="77777777" w:rsidTr="00E71237">
        <w:trPr>
          <w:cantSplit/>
        </w:trPr>
        <w:tc>
          <w:tcPr>
            <w:tcW w:w="2835" w:type="dxa"/>
          </w:tcPr>
          <w:p w14:paraId="4F819DF9" w14:textId="77777777" w:rsidR="0071318F" w:rsidRPr="00990165" w:rsidRDefault="0071318F" w:rsidP="00E71237">
            <w:pPr>
              <w:pStyle w:val="TAL"/>
            </w:pPr>
            <w:r w:rsidRPr="00990165">
              <w:t>S</w:t>
            </w:r>
            <w:r w:rsidRPr="00990165">
              <w:noBreakHyphen/>
              <w:t>GW TEID for S11/S4</w:t>
            </w:r>
          </w:p>
        </w:tc>
        <w:tc>
          <w:tcPr>
            <w:tcW w:w="6804" w:type="dxa"/>
          </w:tcPr>
          <w:p w14:paraId="3A9631E0" w14:textId="77777777" w:rsidR="0071318F" w:rsidRPr="00990165" w:rsidRDefault="0071318F" w:rsidP="00E71237">
            <w:pPr>
              <w:pStyle w:val="TAL"/>
            </w:pPr>
            <w:r w:rsidRPr="00990165">
              <w:t>S</w:t>
            </w:r>
            <w:r w:rsidRPr="00990165">
              <w:noBreakHyphen/>
              <w:t>GW Tunnel Endpoint Identifier for the S11 and S4 interfaces.</w:t>
            </w:r>
          </w:p>
        </w:tc>
      </w:tr>
      <w:tr w:rsidR="0071318F" w:rsidRPr="00990165" w14:paraId="1527C7BD" w14:textId="77777777" w:rsidTr="00E71237">
        <w:trPr>
          <w:cantSplit/>
        </w:trPr>
        <w:tc>
          <w:tcPr>
            <w:tcW w:w="2835" w:type="dxa"/>
          </w:tcPr>
          <w:p w14:paraId="4C1C139F" w14:textId="77777777" w:rsidR="0071318F" w:rsidRPr="00990165" w:rsidRDefault="0071318F" w:rsidP="00E71237">
            <w:pPr>
              <w:pStyle w:val="TAL"/>
            </w:pPr>
            <w:r w:rsidRPr="00990165">
              <w:t>SGSN IP address for S3</w:t>
            </w:r>
          </w:p>
        </w:tc>
        <w:tc>
          <w:tcPr>
            <w:tcW w:w="6804" w:type="dxa"/>
          </w:tcPr>
          <w:p w14:paraId="6C29A83B" w14:textId="77777777" w:rsidR="0071318F" w:rsidRPr="00990165" w:rsidRDefault="0071318F" w:rsidP="00E71237">
            <w:pPr>
              <w:pStyle w:val="TAL"/>
            </w:pPr>
            <w:r w:rsidRPr="00990165">
              <w:t>SGSN IP address for the S3 interface (used if ISR is activated for the GERAN and /or UTRAN capable UE)</w:t>
            </w:r>
          </w:p>
        </w:tc>
      </w:tr>
      <w:tr w:rsidR="0071318F" w:rsidRPr="00990165" w14:paraId="41ED011A" w14:textId="77777777" w:rsidTr="00E71237">
        <w:trPr>
          <w:cantSplit/>
        </w:trPr>
        <w:tc>
          <w:tcPr>
            <w:tcW w:w="2835" w:type="dxa"/>
          </w:tcPr>
          <w:p w14:paraId="32264B25" w14:textId="77777777" w:rsidR="0071318F" w:rsidRPr="00990165" w:rsidRDefault="0071318F" w:rsidP="00E71237">
            <w:pPr>
              <w:pStyle w:val="TAL"/>
            </w:pPr>
            <w:r w:rsidRPr="00990165">
              <w:t>SGSN TEID for S3</w:t>
            </w:r>
          </w:p>
        </w:tc>
        <w:tc>
          <w:tcPr>
            <w:tcW w:w="6804" w:type="dxa"/>
          </w:tcPr>
          <w:p w14:paraId="021D87BD" w14:textId="77777777" w:rsidR="0071318F" w:rsidRPr="00990165" w:rsidRDefault="0071318F" w:rsidP="00E71237">
            <w:pPr>
              <w:pStyle w:val="TAL"/>
            </w:pPr>
            <w:r w:rsidRPr="00990165">
              <w:t>SGSN Tunnel Endpoint Identifier for S3 interface (used if ISR is activated for the E-UTRAN capable UE)</w:t>
            </w:r>
          </w:p>
        </w:tc>
      </w:tr>
      <w:tr w:rsidR="0071318F" w:rsidRPr="00990165" w14:paraId="5AB25630" w14:textId="77777777" w:rsidTr="00E71237">
        <w:trPr>
          <w:cantSplit/>
        </w:trPr>
        <w:tc>
          <w:tcPr>
            <w:tcW w:w="2835" w:type="dxa"/>
          </w:tcPr>
          <w:p w14:paraId="3C501911" w14:textId="77777777" w:rsidR="0071318F" w:rsidRPr="00990165" w:rsidRDefault="0071318F" w:rsidP="00E71237">
            <w:pPr>
              <w:pStyle w:val="TAL"/>
            </w:pPr>
            <w:r w:rsidRPr="00990165">
              <w:t>eNodeB Address in Use for S1-MME</w:t>
            </w:r>
          </w:p>
        </w:tc>
        <w:tc>
          <w:tcPr>
            <w:tcW w:w="6804" w:type="dxa"/>
          </w:tcPr>
          <w:p w14:paraId="67DE6AC1" w14:textId="77777777" w:rsidR="0071318F" w:rsidRPr="00990165" w:rsidRDefault="0071318F" w:rsidP="00E71237">
            <w:pPr>
              <w:pStyle w:val="TAL"/>
            </w:pPr>
            <w:r w:rsidRPr="00990165">
              <w:t>The IP address of the eNodeB currently used for S1-MME.</w:t>
            </w:r>
          </w:p>
        </w:tc>
      </w:tr>
      <w:tr w:rsidR="0071318F" w:rsidRPr="00990165" w14:paraId="149EC9E5" w14:textId="77777777" w:rsidTr="00E71237">
        <w:trPr>
          <w:cantSplit/>
        </w:trPr>
        <w:tc>
          <w:tcPr>
            <w:tcW w:w="2835" w:type="dxa"/>
          </w:tcPr>
          <w:p w14:paraId="06A154BF" w14:textId="77777777" w:rsidR="0071318F" w:rsidRPr="00990165" w:rsidRDefault="0071318F" w:rsidP="00E71237">
            <w:pPr>
              <w:pStyle w:val="TAL"/>
            </w:pPr>
            <w:r w:rsidRPr="00990165">
              <w:t>eNB UE S1AP ID</w:t>
            </w:r>
          </w:p>
        </w:tc>
        <w:tc>
          <w:tcPr>
            <w:tcW w:w="6804" w:type="dxa"/>
          </w:tcPr>
          <w:p w14:paraId="763CC6AD" w14:textId="77777777" w:rsidR="0071318F" w:rsidRPr="00990165" w:rsidRDefault="0071318F" w:rsidP="00E71237">
            <w:pPr>
              <w:pStyle w:val="TAL"/>
            </w:pPr>
            <w:r w:rsidRPr="00990165">
              <w:t>Unique identity of the UE within eNodeB.</w:t>
            </w:r>
          </w:p>
        </w:tc>
      </w:tr>
      <w:tr w:rsidR="0071318F" w:rsidRPr="00990165" w14:paraId="6969C033" w14:textId="77777777" w:rsidTr="00E71237">
        <w:trPr>
          <w:cantSplit/>
        </w:trPr>
        <w:tc>
          <w:tcPr>
            <w:tcW w:w="2835" w:type="dxa"/>
          </w:tcPr>
          <w:p w14:paraId="2AB41129" w14:textId="77777777" w:rsidR="0071318F" w:rsidRPr="00990165" w:rsidRDefault="0071318F" w:rsidP="00E71237">
            <w:pPr>
              <w:pStyle w:val="TAL"/>
            </w:pPr>
            <w:r w:rsidRPr="00990165">
              <w:t>MME UE S1AP ID</w:t>
            </w:r>
          </w:p>
        </w:tc>
        <w:tc>
          <w:tcPr>
            <w:tcW w:w="6804" w:type="dxa"/>
          </w:tcPr>
          <w:p w14:paraId="590329DC" w14:textId="77777777" w:rsidR="0071318F" w:rsidRPr="00990165" w:rsidRDefault="0071318F" w:rsidP="00E71237">
            <w:pPr>
              <w:pStyle w:val="TAL"/>
            </w:pPr>
            <w:r w:rsidRPr="00990165">
              <w:t>Unique identity of the UE within MME.</w:t>
            </w:r>
          </w:p>
        </w:tc>
      </w:tr>
      <w:tr w:rsidR="0071318F" w:rsidRPr="00990165" w14:paraId="624E9EF5" w14:textId="77777777" w:rsidTr="00E71237">
        <w:trPr>
          <w:cantSplit/>
        </w:trPr>
        <w:tc>
          <w:tcPr>
            <w:tcW w:w="2835" w:type="dxa"/>
          </w:tcPr>
          <w:p w14:paraId="18FF5838" w14:textId="77777777" w:rsidR="0071318F" w:rsidRPr="00990165" w:rsidRDefault="0071318F" w:rsidP="00E71237">
            <w:pPr>
              <w:pStyle w:val="TAL"/>
            </w:pPr>
            <w:r w:rsidRPr="00990165">
              <w:t>Subscribed UE-AMBR</w:t>
            </w:r>
          </w:p>
        </w:tc>
        <w:tc>
          <w:tcPr>
            <w:tcW w:w="6804" w:type="dxa"/>
          </w:tcPr>
          <w:p w14:paraId="16E82135" w14:textId="77777777" w:rsidR="0071318F" w:rsidRPr="00990165" w:rsidRDefault="0071318F" w:rsidP="00E71237">
            <w:pPr>
              <w:pStyle w:val="TAL"/>
            </w:pPr>
            <w:r w:rsidRPr="00990165">
              <w:t>The Maximum Aggregated uplink and downlink MBR values to be shared across all Non-GBR bearers according to the subscription of the user.</w:t>
            </w:r>
          </w:p>
        </w:tc>
      </w:tr>
      <w:tr w:rsidR="0071318F" w:rsidRPr="00990165" w14:paraId="4729E4C0" w14:textId="77777777" w:rsidTr="00E71237">
        <w:trPr>
          <w:cantSplit/>
        </w:trPr>
        <w:tc>
          <w:tcPr>
            <w:tcW w:w="2835" w:type="dxa"/>
          </w:tcPr>
          <w:p w14:paraId="7D34F963" w14:textId="77777777" w:rsidR="0071318F" w:rsidRPr="00990165" w:rsidRDefault="0071318F" w:rsidP="00E71237">
            <w:pPr>
              <w:pStyle w:val="TAL"/>
            </w:pPr>
            <w:r w:rsidRPr="00990165">
              <w:t>UE-AMBR</w:t>
            </w:r>
          </w:p>
        </w:tc>
        <w:tc>
          <w:tcPr>
            <w:tcW w:w="6804" w:type="dxa"/>
          </w:tcPr>
          <w:p w14:paraId="745049BE" w14:textId="77777777" w:rsidR="0071318F" w:rsidRPr="00990165" w:rsidRDefault="0071318F" w:rsidP="00E71237">
            <w:pPr>
              <w:pStyle w:val="TAL"/>
            </w:pPr>
            <w:r w:rsidRPr="00990165">
              <w:t>The currently used Maximum Aggregated uplink and downlink MBR values to be shared across all Non-GBR bearers.</w:t>
            </w:r>
          </w:p>
        </w:tc>
      </w:tr>
      <w:tr w:rsidR="0071318F" w:rsidRPr="00990165" w14:paraId="575667AF" w14:textId="77777777" w:rsidTr="00E71237">
        <w:trPr>
          <w:cantSplit/>
        </w:trPr>
        <w:tc>
          <w:tcPr>
            <w:tcW w:w="2835" w:type="dxa"/>
          </w:tcPr>
          <w:p w14:paraId="2D3974CA" w14:textId="77777777" w:rsidR="0071318F" w:rsidRPr="00990165" w:rsidRDefault="0071318F" w:rsidP="00E71237">
            <w:pPr>
              <w:pStyle w:val="TAL"/>
            </w:pPr>
            <w:r w:rsidRPr="00990165">
              <w:t>EPS Subscribed Charging Characteristics</w:t>
            </w:r>
          </w:p>
        </w:tc>
        <w:tc>
          <w:tcPr>
            <w:tcW w:w="6804" w:type="dxa"/>
          </w:tcPr>
          <w:p w14:paraId="10423776" w14:textId="77777777" w:rsidR="0071318F" w:rsidRPr="00990165" w:rsidRDefault="0071318F" w:rsidP="00E71237">
            <w:pPr>
              <w:pStyle w:val="TAL"/>
            </w:pPr>
            <w:r w:rsidRPr="00990165">
              <w:t>The charging characteristics for the UE e.g. normal, prepaid, flat rate and/or hot billing.</w:t>
            </w:r>
          </w:p>
        </w:tc>
      </w:tr>
      <w:tr w:rsidR="0071318F" w:rsidRPr="00990165" w14:paraId="5A750A4D" w14:textId="77777777" w:rsidTr="00E71237">
        <w:trPr>
          <w:cantSplit/>
        </w:trPr>
        <w:tc>
          <w:tcPr>
            <w:tcW w:w="2835" w:type="dxa"/>
          </w:tcPr>
          <w:p w14:paraId="28D478CC" w14:textId="77777777" w:rsidR="0071318F" w:rsidRPr="00990165" w:rsidRDefault="0071318F" w:rsidP="00E71237">
            <w:pPr>
              <w:pStyle w:val="TAL"/>
            </w:pPr>
            <w:r w:rsidRPr="00990165">
              <w:t>Subscribed RFSP Index</w:t>
            </w:r>
          </w:p>
        </w:tc>
        <w:tc>
          <w:tcPr>
            <w:tcW w:w="6804" w:type="dxa"/>
          </w:tcPr>
          <w:p w14:paraId="7A2AE3E0" w14:textId="77777777" w:rsidR="0071318F" w:rsidRPr="00990165" w:rsidRDefault="0071318F" w:rsidP="00E71237">
            <w:pPr>
              <w:pStyle w:val="TAL"/>
            </w:pPr>
            <w:r w:rsidRPr="00990165">
              <w:t>An index to specific RRM configuration in the E-UTRAN that is received from the HSS.</w:t>
            </w:r>
          </w:p>
        </w:tc>
      </w:tr>
      <w:tr w:rsidR="0071318F" w:rsidRPr="00990165" w14:paraId="338E0EF0" w14:textId="77777777" w:rsidTr="00E71237">
        <w:trPr>
          <w:cantSplit/>
        </w:trPr>
        <w:tc>
          <w:tcPr>
            <w:tcW w:w="2835" w:type="dxa"/>
          </w:tcPr>
          <w:p w14:paraId="5719049D" w14:textId="77777777" w:rsidR="0071318F" w:rsidRPr="00990165" w:rsidRDefault="0071318F" w:rsidP="00E71237">
            <w:pPr>
              <w:pStyle w:val="TAL"/>
            </w:pPr>
            <w:r w:rsidRPr="00990165">
              <w:t>RFSP Index in Use</w:t>
            </w:r>
          </w:p>
        </w:tc>
        <w:tc>
          <w:tcPr>
            <w:tcW w:w="6804" w:type="dxa"/>
          </w:tcPr>
          <w:p w14:paraId="75D2D04D" w14:textId="77777777" w:rsidR="0071318F" w:rsidRPr="00990165" w:rsidRDefault="0071318F" w:rsidP="00E71237">
            <w:pPr>
              <w:pStyle w:val="TAL"/>
            </w:pPr>
            <w:r w:rsidRPr="00990165">
              <w:t>An index to specific RRM configuration in the E-UTRAN that is currently in use.</w:t>
            </w:r>
          </w:p>
        </w:tc>
      </w:tr>
      <w:tr w:rsidR="0071318F" w:rsidRPr="00990165" w14:paraId="0B0D51F5" w14:textId="77777777" w:rsidTr="00E71237">
        <w:trPr>
          <w:cantSplit/>
        </w:trPr>
        <w:tc>
          <w:tcPr>
            <w:tcW w:w="2835" w:type="dxa"/>
          </w:tcPr>
          <w:p w14:paraId="6BDFD57E" w14:textId="77777777" w:rsidR="0071318F" w:rsidRPr="00990165" w:rsidRDefault="0071318F" w:rsidP="00E71237">
            <w:pPr>
              <w:pStyle w:val="TAL"/>
            </w:pPr>
            <w:r w:rsidRPr="00990165">
              <w:t>Trace reference</w:t>
            </w:r>
          </w:p>
        </w:tc>
        <w:tc>
          <w:tcPr>
            <w:tcW w:w="6804" w:type="dxa"/>
          </w:tcPr>
          <w:p w14:paraId="050E277B" w14:textId="77777777" w:rsidR="0071318F" w:rsidRPr="00990165" w:rsidRDefault="0071318F" w:rsidP="00E71237">
            <w:pPr>
              <w:pStyle w:val="TAL"/>
            </w:pPr>
            <w:r w:rsidRPr="00990165">
              <w:t>Identifies a record or a collection of records for a particular trace.</w:t>
            </w:r>
          </w:p>
        </w:tc>
      </w:tr>
      <w:tr w:rsidR="0071318F" w:rsidRPr="00990165" w14:paraId="4996D261" w14:textId="77777777" w:rsidTr="00E71237">
        <w:trPr>
          <w:cantSplit/>
        </w:trPr>
        <w:tc>
          <w:tcPr>
            <w:tcW w:w="2835" w:type="dxa"/>
          </w:tcPr>
          <w:p w14:paraId="190DE74B" w14:textId="77777777" w:rsidR="0071318F" w:rsidRPr="00990165" w:rsidRDefault="0071318F" w:rsidP="00E71237">
            <w:pPr>
              <w:pStyle w:val="TAL"/>
            </w:pPr>
            <w:r w:rsidRPr="00990165">
              <w:t>Trace type</w:t>
            </w:r>
          </w:p>
        </w:tc>
        <w:tc>
          <w:tcPr>
            <w:tcW w:w="6804" w:type="dxa"/>
          </w:tcPr>
          <w:p w14:paraId="456EE011" w14:textId="77777777" w:rsidR="0071318F" w:rsidRPr="00990165" w:rsidRDefault="0071318F" w:rsidP="00E71237">
            <w:pPr>
              <w:pStyle w:val="TAL"/>
            </w:pPr>
            <w:r w:rsidRPr="00990165">
              <w:t>Indicates the type of trace</w:t>
            </w:r>
          </w:p>
        </w:tc>
      </w:tr>
      <w:tr w:rsidR="0071318F" w:rsidRPr="00990165" w14:paraId="164DEB23" w14:textId="77777777" w:rsidTr="00E71237">
        <w:trPr>
          <w:cantSplit/>
        </w:trPr>
        <w:tc>
          <w:tcPr>
            <w:tcW w:w="2835" w:type="dxa"/>
          </w:tcPr>
          <w:p w14:paraId="3A11A3C9" w14:textId="77777777" w:rsidR="0071318F" w:rsidRPr="00990165" w:rsidRDefault="0071318F" w:rsidP="00E71237">
            <w:pPr>
              <w:pStyle w:val="TAL"/>
            </w:pPr>
            <w:r w:rsidRPr="00990165">
              <w:t>Trigger id</w:t>
            </w:r>
          </w:p>
        </w:tc>
        <w:tc>
          <w:tcPr>
            <w:tcW w:w="6804" w:type="dxa"/>
          </w:tcPr>
          <w:p w14:paraId="51C539F9" w14:textId="77777777" w:rsidR="0071318F" w:rsidRPr="00990165" w:rsidRDefault="0071318F" w:rsidP="00E71237">
            <w:pPr>
              <w:pStyle w:val="TAL"/>
            </w:pPr>
            <w:r w:rsidRPr="00990165">
              <w:t>Identifies the entity that initiated the trace</w:t>
            </w:r>
          </w:p>
        </w:tc>
      </w:tr>
      <w:tr w:rsidR="0071318F" w:rsidRPr="00990165" w14:paraId="40E3781F" w14:textId="77777777" w:rsidTr="00E71237">
        <w:trPr>
          <w:cantSplit/>
        </w:trPr>
        <w:tc>
          <w:tcPr>
            <w:tcW w:w="2835" w:type="dxa"/>
          </w:tcPr>
          <w:p w14:paraId="464263D9" w14:textId="77777777" w:rsidR="0071318F" w:rsidRPr="00990165" w:rsidRDefault="0071318F" w:rsidP="00E71237">
            <w:pPr>
              <w:pStyle w:val="TAL"/>
            </w:pPr>
            <w:r w:rsidRPr="00990165">
              <w:t>OMC identity</w:t>
            </w:r>
          </w:p>
        </w:tc>
        <w:tc>
          <w:tcPr>
            <w:tcW w:w="6804" w:type="dxa"/>
          </w:tcPr>
          <w:p w14:paraId="7BFD5644" w14:textId="77777777" w:rsidR="0071318F" w:rsidRPr="00990165" w:rsidRDefault="0071318F" w:rsidP="00E71237">
            <w:pPr>
              <w:pStyle w:val="TAL"/>
            </w:pPr>
            <w:r w:rsidRPr="00990165">
              <w:t>Identifies the OMC that shall receive the trace record(s).</w:t>
            </w:r>
          </w:p>
        </w:tc>
      </w:tr>
      <w:tr w:rsidR="0071318F" w:rsidRPr="00990165" w14:paraId="04B30302" w14:textId="77777777" w:rsidTr="00E71237">
        <w:trPr>
          <w:cantSplit/>
        </w:trPr>
        <w:tc>
          <w:tcPr>
            <w:tcW w:w="2835" w:type="dxa"/>
          </w:tcPr>
          <w:p w14:paraId="71841C31" w14:textId="77777777" w:rsidR="0071318F" w:rsidRPr="00990165" w:rsidRDefault="0071318F" w:rsidP="00E71237">
            <w:pPr>
              <w:pStyle w:val="TAL"/>
            </w:pPr>
            <w:r w:rsidRPr="00990165">
              <w:t>URRP-MME</w:t>
            </w:r>
          </w:p>
        </w:tc>
        <w:tc>
          <w:tcPr>
            <w:tcW w:w="6804" w:type="dxa"/>
          </w:tcPr>
          <w:p w14:paraId="743A8952" w14:textId="77777777" w:rsidR="0071318F" w:rsidRPr="00990165" w:rsidRDefault="0071318F" w:rsidP="00E71237">
            <w:pPr>
              <w:pStyle w:val="TAL"/>
            </w:pPr>
            <w:r w:rsidRPr="00990165">
              <w:t>URRP-MME indicating that the HSS has requested the MME to notify the HSS regarding UE reachability at the MME</w:t>
            </w:r>
          </w:p>
        </w:tc>
      </w:tr>
      <w:tr w:rsidR="0071318F" w:rsidRPr="00990165" w14:paraId="73514002" w14:textId="77777777" w:rsidTr="00E71237">
        <w:trPr>
          <w:cantSplit/>
        </w:trPr>
        <w:tc>
          <w:tcPr>
            <w:tcW w:w="2835" w:type="dxa"/>
          </w:tcPr>
          <w:p w14:paraId="62870CB6" w14:textId="77777777" w:rsidR="0071318F" w:rsidRPr="00990165" w:rsidRDefault="0071318F" w:rsidP="00E71237">
            <w:pPr>
              <w:pStyle w:val="TAL"/>
            </w:pPr>
            <w:r w:rsidRPr="00990165">
              <w:t>DL Data Buffer Expiration Time</w:t>
            </w:r>
          </w:p>
        </w:tc>
        <w:tc>
          <w:tcPr>
            <w:tcW w:w="6804" w:type="dxa"/>
          </w:tcPr>
          <w:p w14:paraId="71FF89AA" w14:textId="77777777" w:rsidR="0071318F" w:rsidRPr="00990165" w:rsidRDefault="0071318F" w:rsidP="00E71237">
            <w:pPr>
              <w:pStyle w:val="TAL"/>
            </w:pPr>
            <w:r w:rsidRPr="00990165">
              <w:t>When extended buffering of DL data has been invoked for UEs that uses power saving functions e.g. PSM, this time is when the buffer will expire in the Serving GW.</w:t>
            </w:r>
          </w:p>
        </w:tc>
      </w:tr>
      <w:tr w:rsidR="0071318F" w:rsidRPr="00990165" w14:paraId="192B5302" w14:textId="77777777" w:rsidTr="00E71237">
        <w:trPr>
          <w:cantSplit/>
        </w:trPr>
        <w:tc>
          <w:tcPr>
            <w:tcW w:w="2835" w:type="dxa"/>
          </w:tcPr>
          <w:p w14:paraId="0F11734F" w14:textId="77777777" w:rsidR="0071318F" w:rsidRPr="00990165" w:rsidRDefault="0071318F" w:rsidP="00E71237">
            <w:pPr>
              <w:pStyle w:val="TAL"/>
            </w:pPr>
            <w:r w:rsidRPr="00990165">
              <w:t>Suggested number of buffered downlink packets</w:t>
            </w:r>
          </w:p>
        </w:tc>
        <w:tc>
          <w:tcPr>
            <w:tcW w:w="6804" w:type="dxa"/>
          </w:tcPr>
          <w:p w14:paraId="2B814470" w14:textId="77777777" w:rsidR="0071318F" w:rsidRPr="00990165" w:rsidRDefault="0071318F" w:rsidP="00E71237">
            <w:pPr>
              <w:pStyle w:val="TAL"/>
            </w:pPr>
            <w:r w:rsidRPr="00990165">
              <w:t>Suggested number of buffered downlink packets at extended buffering. This is an optional parameter.</w:t>
            </w:r>
          </w:p>
        </w:tc>
      </w:tr>
      <w:tr w:rsidR="0071318F" w:rsidRPr="00990165" w14:paraId="215EB992" w14:textId="77777777" w:rsidTr="00E71237">
        <w:trPr>
          <w:cantSplit/>
        </w:trPr>
        <w:tc>
          <w:tcPr>
            <w:tcW w:w="2835" w:type="dxa"/>
          </w:tcPr>
          <w:p w14:paraId="2E1C30CB" w14:textId="77777777" w:rsidR="0071318F" w:rsidRPr="00990165" w:rsidRDefault="0071318F" w:rsidP="00E71237">
            <w:pPr>
              <w:pStyle w:val="TAL"/>
            </w:pPr>
            <w:r w:rsidRPr="00990165">
              <w:t>CSG Subscription Data</w:t>
            </w:r>
          </w:p>
        </w:tc>
        <w:tc>
          <w:tcPr>
            <w:tcW w:w="6804" w:type="dxa"/>
          </w:tcPr>
          <w:p w14:paraId="0A88B703" w14:textId="77777777" w:rsidR="0071318F" w:rsidRPr="00990165" w:rsidRDefault="0071318F" w:rsidP="00E71237">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39E1AAB5" w14:textId="77777777" w:rsidR="0071318F" w:rsidRPr="00990165" w:rsidRDefault="0071318F" w:rsidP="00E71237">
            <w:pPr>
              <w:pStyle w:val="TAL"/>
            </w:pPr>
            <w:r w:rsidRPr="00990165">
              <w:t>For a CSG ID that can be used to access specific PDNs via Local IP Access, the CSG ID entry includes the corresponding APN(s).</w:t>
            </w:r>
          </w:p>
        </w:tc>
      </w:tr>
      <w:tr w:rsidR="0071318F" w:rsidRPr="00990165" w14:paraId="64D13018" w14:textId="77777777" w:rsidTr="00E71237">
        <w:trPr>
          <w:cantSplit/>
        </w:trPr>
        <w:tc>
          <w:tcPr>
            <w:tcW w:w="2835" w:type="dxa"/>
          </w:tcPr>
          <w:p w14:paraId="4A01EB62" w14:textId="77777777" w:rsidR="0071318F" w:rsidRPr="00990165" w:rsidRDefault="0071318F" w:rsidP="00E71237">
            <w:pPr>
              <w:pStyle w:val="TAL"/>
            </w:pPr>
            <w:r w:rsidRPr="00990165">
              <w:t>LIPA Allowed</w:t>
            </w:r>
          </w:p>
        </w:tc>
        <w:tc>
          <w:tcPr>
            <w:tcW w:w="6804" w:type="dxa"/>
          </w:tcPr>
          <w:p w14:paraId="46AFE42B" w14:textId="77777777" w:rsidR="0071318F" w:rsidRPr="00990165" w:rsidRDefault="0071318F" w:rsidP="00E71237">
            <w:pPr>
              <w:pStyle w:val="TAL"/>
            </w:pPr>
            <w:r w:rsidRPr="00990165">
              <w:t>Specifies whether the UE is allowed to use LIPA in this PLMN.</w:t>
            </w:r>
          </w:p>
        </w:tc>
      </w:tr>
      <w:tr w:rsidR="0071318F" w:rsidRPr="00990165" w14:paraId="014695EC" w14:textId="77777777" w:rsidTr="00E71237">
        <w:trPr>
          <w:cantSplit/>
        </w:trPr>
        <w:tc>
          <w:tcPr>
            <w:tcW w:w="2835" w:type="dxa"/>
          </w:tcPr>
          <w:p w14:paraId="482EE6D4" w14:textId="77777777" w:rsidR="0071318F" w:rsidRPr="00990165" w:rsidRDefault="0071318F" w:rsidP="00E71237">
            <w:pPr>
              <w:pStyle w:val="TAL"/>
            </w:pPr>
            <w:r w:rsidRPr="00990165">
              <w:t>Subscribed Periodic RAU/TAU Timer</w:t>
            </w:r>
          </w:p>
        </w:tc>
        <w:tc>
          <w:tcPr>
            <w:tcW w:w="6804" w:type="dxa"/>
          </w:tcPr>
          <w:p w14:paraId="4A5A3240" w14:textId="77777777" w:rsidR="0071318F" w:rsidRPr="00990165" w:rsidRDefault="0071318F" w:rsidP="00E71237">
            <w:pPr>
              <w:pStyle w:val="TAL"/>
            </w:pPr>
            <w:r w:rsidRPr="00990165">
              <w:t>Indicates a subscribed Periodic RAU/TAU Timer value.</w:t>
            </w:r>
          </w:p>
        </w:tc>
      </w:tr>
      <w:tr w:rsidR="0071318F" w:rsidRPr="00990165" w14:paraId="0A1BA890" w14:textId="77777777" w:rsidTr="00E71237">
        <w:trPr>
          <w:cantSplit/>
        </w:trPr>
        <w:tc>
          <w:tcPr>
            <w:tcW w:w="2835" w:type="dxa"/>
          </w:tcPr>
          <w:p w14:paraId="0BF23BF4" w14:textId="77777777" w:rsidR="0071318F" w:rsidRPr="00990165" w:rsidRDefault="0071318F" w:rsidP="00E71237">
            <w:pPr>
              <w:pStyle w:val="TAL"/>
            </w:pPr>
            <w:r w:rsidRPr="00990165">
              <w:t>MPS CS priority</w:t>
            </w:r>
          </w:p>
        </w:tc>
        <w:tc>
          <w:tcPr>
            <w:tcW w:w="6804" w:type="dxa"/>
          </w:tcPr>
          <w:p w14:paraId="66F2C27A" w14:textId="77777777" w:rsidR="0071318F" w:rsidRPr="00990165" w:rsidRDefault="0071318F" w:rsidP="00E71237">
            <w:pPr>
              <w:pStyle w:val="TAL"/>
            </w:pPr>
            <w:r w:rsidRPr="00990165">
              <w:t>Indicates that the UE is subscribed to the eMLPP or 1x RTT priority service in the CS domain.</w:t>
            </w:r>
          </w:p>
        </w:tc>
      </w:tr>
      <w:tr w:rsidR="0071318F" w:rsidRPr="00990165" w14:paraId="557B5EE7" w14:textId="77777777" w:rsidTr="00E71237">
        <w:trPr>
          <w:cantSplit/>
        </w:trPr>
        <w:tc>
          <w:tcPr>
            <w:tcW w:w="2835" w:type="dxa"/>
          </w:tcPr>
          <w:p w14:paraId="621E5D33" w14:textId="77777777" w:rsidR="0071318F" w:rsidRPr="00990165" w:rsidRDefault="0071318F" w:rsidP="00E71237">
            <w:pPr>
              <w:pStyle w:val="TAL"/>
            </w:pPr>
            <w:r w:rsidRPr="00990165">
              <w:t>MPS EPS priority</w:t>
            </w:r>
          </w:p>
        </w:tc>
        <w:tc>
          <w:tcPr>
            <w:tcW w:w="6804" w:type="dxa"/>
          </w:tcPr>
          <w:p w14:paraId="41EA52E8" w14:textId="77777777" w:rsidR="0071318F" w:rsidRPr="00990165" w:rsidRDefault="0071318F" w:rsidP="00E71237">
            <w:pPr>
              <w:pStyle w:val="TAL"/>
            </w:pPr>
            <w:r w:rsidRPr="00990165">
              <w:t>Indicates that the UE is subscribed to MPS in the EPS domain.</w:t>
            </w:r>
          </w:p>
        </w:tc>
      </w:tr>
      <w:tr w:rsidR="0071318F" w:rsidRPr="00990165" w14:paraId="1AD0F36B" w14:textId="77777777" w:rsidTr="00E71237">
        <w:trPr>
          <w:cantSplit/>
        </w:trPr>
        <w:tc>
          <w:tcPr>
            <w:tcW w:w="2835" w:type="dxa"/>
          </w:tcPr>
          <w:p w14:paraId="78F4AED6" w14:textId="77777777" w:rsidR="0071318F" w:rsidRPr="00990165" w:rsidRDefault="0071318F" w:rsidP="00E71237">
            <w:pPr>
              <w:pStyle w:val="TAL"/>
            </w:pPr>
            <w:r w:rsidRPr="00990165">
              <w:t>Voice Support Match Indicator</w:t>
            </w:r>
          </w:p>
        </w:tc>
        <w:tc>
          <w:tcPr>
            <w:tcW w:w="6804" w:type="dxa"/>
          </w:tcPr>
          <w:p w14:paraId="5DE44FA9" w14:textId="77777777" w:rsidR="0071318F" w:rsidRPr="00990165" w:rsidRDefault="0071318F" w:rsidP="00E71237">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71318F" w:rsidRPr="00990165" w14:paraId="7934B0AD" w14:textId="77777777" w:rsidTr="00E71237">
        <w:trPr>
          <w:cantSplit/>
        </w:trPr>
        <w:tc>
          <w:tcPr>
            <w:tcW w:w="2835" w:type="dxa"/>
          </w:tcPr>
          <w:p w14:paraId="5D170E5C" w14:textId="77777777" w:rsidR="0071318F" w:rsidRPr="00990165" w:rsidRDefault="0071318F" w:rsidP="00E71237">
            <w:pPr>
              <w:pStyle w:val="TAL"/>
            </w:pPr>
            <w:r w:rsidRPr="00990165">
              <w:t>Homogenous Support of IMS Voice over PS Sessions</w:t>
            </w:r>
          </w:p>
        </w:tc>
        <w:tc>
          <w:tcPr>
            <w:tcW w:w="6804" w:type="dxa"/>
          </w:tcPr>
          <w:p w14:paraId="588ECBFE" w14:textId="77777777" w:rsidR="0071318F" w:rsidRPr="00990165" w:rsidRDefault="0071318F" w:rsidP="00E71237">
            <w:pPr>
              <w:pStyle w:val="TAL"/>
            </w:pPr>
            <w:r w:rsidRPr="00990165">
              <w:t>Indicates per UE if "IMS Voice over PS Sessions" is homogeneously supported in all TAs in the serving MME or homogeneously not supported, or, support is non-homogeneous/unknown, see clause 4.3.5.8A.</w:t>
            </w:r>
          </w:p>
        </w:tc>
      </w:tr>
      <w:tr w:rsidR="0071318F" w:rsidRPr="00990165" w14:paraId="6458B597" w14:textId="77777777" w:rsidTr="00E71237">
        <w:trPr>
          <w:cantSplit/>
        </w:trPr>
        <w:tc>
          <w:tcPr>
            <w:tcW w:w="2835" w:type="dxa"/>
          </w:tcPr>
          <w:p w14:paraId="756AE224" w14:textId="5A7F35C6" w:rsidR="0071318F" w:rsidRPr="00990165" w:rsidRDefault="0071318F" w:rsidP="00E71237">
            <w:pPr>
              <w:pStyle w:val="TAL"/>
            </w:pPr>
            <w:r w:rsidRPr="00990165">
              <w:t>UE Radio Capability for Paging Information</w:t>
            </w:r>
            <w:ins w:id="24" w:author="Pudney, Chris, Vodafone Group 20" w:date="2019-11-08T16:07:00Z">
              <w:r w:rsidR="00E74E5E">
                <w:t xml:space="preserve"> – WB-E</w:t>
              </w:r>
            </w:ins>
            <w:ins w:id="25" w:author="Pudney, Chris, Vodafone Group 20" w:date="2019-11-08T16:19:00Z">
              <w:r w:rsidR="00611EAF">
                <w:t>-</w:t>
              </w:r>
            </w:ins>
            <w:ins w:id="26" w:author="Pudney, Chris, Vodafone Group 20" w:date="2019-11-08T16:07:00Z">
              <w:r w:rsidR="00E74E5E">
                <w:t>UTRAN</w:t>
              </w:r>
            </w:ins>
          </w:p>
        </w:tc>
        <w:tc>
          <w:tcPr>
            <w:tcW w:w="6804" w:type="dxa"/>
          </w:tcPr>
          <w:p w14:paraId="207284AD" w14:textId="62C91FD3" w:rsidR="0071318F" w:rsidRPr="00990165" w:rsidRDefault="0071318F" w:rsidP="00E71237">
            <w:pPr>
              <w:pStyle w:val="TAL"/>
            </w:pPr>
            <w:r w:rsidRPr="00990165">
              <w:t xml:space="preserve">Information used by the eNB to </w:t>
            </w:r>
            <w:ins w:id="27" w:author="Pudney, Chris, Vodafone Group 20" w:date="2019-11-08T16:07:00Z">
              <w:r w:rsidR="00E74E5E">
                <w:t xml:space="preserve">determine the timing of paging events and/or </w:t>
              </w:r>
            </w:ins>
            <w:r w:rsidRPr="00990165">
              <w:t>enhance the paging towards the UE (see clause 5.11.4). The UE Radio Capability for Paging Information is defined in TS 36.413 [36].</w:t>
            </w:r>
          </w:p>
        </w:tc>
      </w:tr>
      <w:tr w:rsidR="00E74E5E" w:rsidRPr="00990165" w14:paraId="3E7CF325" w14:textId="77777777" w:rsidTr="00E71237">
        <w:trPr>
          <w:cantSplit/>
          <w:ins w:id="28" w:author="Pudney, Chris, Vodafone Group 20" w:date="2019-11-08T16:07:00Z"/>
        </w:trPr>
        <w:tc>
          <w:tcPr>
            <w:tcW w:w="2835" w:type="dxa"/>
          </w:tcPr>
          <w:p w14:paraId="3852C669" w14:textId="68DE1887" w:rsidR="00E74E5E" w:rsidRDefault="00E74E5E">
            <w:pPr>
              <w:pStyle w:val="TAL"/>
              <w:rPr>
                <w:ins w:id="29" w:author="Pudney, Chris, Vodafone Group 20" w:date="2019-11-08T16:07:00Z"/>
              </w:rPr>
            </w:pPr>
            <w:ins w:id="30" w:author="Pudney, Chris, Vodafone Group 20" w:date="2019-11-08T16:08:00Z">
              <w:r w:rsidRPr="00990165">
                <w:t>UE Radio Capability for Paging Information</w:t>
              </w:r>
              <w:r>
                <w:t xml:space="preserve"> – NB-IoT</w:t>
              </w:r>
            </w:ins>
          </w:p>
        </w:tc>
        <w:tc>
          <w:tcPr>
            <w:tcW w:w="6804" w:type="dxa"/>
          </w:tcPr>
          <w:p w14:paraId="5A926D6E" w14:textId="7DE33B03" w:rsidR="00E74E5E" w:rsidRDefault="00E74E5E" w:rsidP="00E74E5E">
            <w:pPr>
              <w:pStyle w:val="TAL"/>
              <w:rPr>
                <w:ins w:id="31" w:author="Pudney, Chris, Vodafone Group 20" w:date="2019-11-08T16:07:00Z"/>
              </w:rPr>
            </w:pPr>
            <w:ins w:id="32" w:author="Pudney, Chris, Vodafone Group 20" w:date="2019-11-08T16:08:00Z">
              <w:r w:rsidRPr="00990165">
                <w:t xml:space="preserve">Information used by the eNB to </w:t>
              </w:r>
              <w:r>
                <w:t xml:space="preserve">determine the timing of paging events and/or </w:t>
              </w:r>
              <w:r w:rsidRPr="00990165">
                <w:t>enhance the paging towards the UE (see clause 5.11.4). The UE Radio Capability for Paging Information is defined in TS 36.413 [36].</w:t>
              </w:r>
            </w:ins>
          </w:p>
        </w:tc>
      </w:tr>
      <w:tr w:rsidR="00E74E5E" w:rsidRPr="00990165" w14:paraId="5C8D1340" w14:textId="77777777" w:rsidTr="00E71237">
        <w:trPr>
          <w:cantSplit/>
        </w:trPr>
        <w:tc>
          <w:tcPr>
            <w:tcW w:w="2835" w:type="dxa"/>
          </w:tcPr>
          <w:p w14:paraId="3A3B4C67" w14:textId="77777777" w:rsidR="00E74E5E" w:rsidRPr="00990165" w:rsidRDefault="00E74E5E" w:rsidP="00E74E5E">
            <w:pPr>
              <w:pStyle w:val="TAL"/>
            </w:pPr>
            <w:r w:rsidRPr="00990165">
              <w:t>Information On Recommended Cells And ENBs For Paging</w:t>
            </w:r>
          </w:p>
        </w:tc>
        <w:tc>
          <w:tcPr>
            <w:tcW w:w="6804" w:type="dxa"/>
          </w:tcPr>
          <w:p w14:paraId="0FEEF080" w14:textId="77777777" w:rsidR="00E74E5E" w:rsidRPr="00990165" w:rsidRDefault="00E74E5E" w:rsidP="00E74E5E">
            <w:pPr>
              <w:pStyle w:val="TAL"/>
            </w:pPr>
            <w:r w:rsidRPr="00990165">
              <w:t>Information sent by the eNB, and used by the MME when paging the UE to help determining the eNBs to be paged as well as to provide the information on recommended cells to each of these eNBs, in order to optimize the probability of successful paging while minimizing the signalling load on the radio path.</w:t>
            </w:r>
          </w:p>
        </w:tc>
      </w:tr>
      <w:tr w:rsidR="00E74E5E" w:rsidRPr="00990165" w14:paraId="1C1938EF" w14:textId="77777777" w:rsidTr="00E71237">
        <w:trPr>
          <w:cantSplit/>
        </w:trPr>
        <w:tc>
          <w:tcPr>
            <w:tcW w:w="2835" w:type="dxa"/>
          </w:tcPr>
          <w:p w14:paraId="2B28534C" w14:textId="77777777" w:rsidR="00E74E5E" w:rsidRPr="00990165" w:rsidRDefault="00E74E5E" w:rsidP="00E74E5E">
            <w:pPr>
              <w:pStyle w:val="TAL"/>
            </w:pPr>
            <w:r w:rsidRPr="00990165">
              <w:t>Paging Attempt Count</w:t>
            </w:r>
          </w:p>
        </w:tc>
        <w:tc>
          <w:tcPr>
            <w:tcW w:w="6804" w:type="dxa"/>
          </w:tcPr>
          <w:p w14:paraId="4510444E" w14:textId="77777777" w:rsidR="00E74E5E" w:rsidRPr="00990165" w:rsidRDefault="00E74E5E" w:rsidP="00E74E5E">
            <w:pPr>
              <w:pStyle w:val="TAL"/>
            </w:pPr>
            <w:r w:rsidRPr="00990165">
              <w:t>Information provided by the MME and used by the eNB to optimize signalling load and the use of network resources to successfully page a UE.</w:t>
            </w:r>
          </w:p>
        </w:tc>
      </w:tr>
      <w:tr w:rsidR="00E74E5E" w:rsidRPr="00990165" w14:paraId="0F77AC4A" w14:textId="77777777" w:rsidTr="00E71237">
        <w:trPr>
          <w:cantSplit/>
        </w:trPr>
        <w:tc>
          <w:tcPr>
            <w:tcW w:w="2835" w:type="dxa"/>
          </w:tcPr>
          <w:p w14:paraId="0EA9DF13" w14:textId="77777777" w:rsidR="00E74E5E" w:rsidRPr="00990165" w:rsidRDefault="00E74E5E" w:rsidP="00E74E5E">
            <w:pPr>
              <w:pStyle w:val="TAL"/>
            </w:pPr>
            <w:r w:rsidRPr="00990165">
              <w:t>Information for Enhanced Coverage</w:t>
            </w:r>
          </w:p>
        </w:tc>
        <w:tc>
          <w:tcPr>
            <w:tcW w:w="6804" w:type="dxa"/>
          </w:tcPr>
          <w:p w14:paraId="25DFA2DD" w14:textId="77777777" w:rsidR="00E74E5E" w:rsidRPr="00990165" w:rsidRDefault="00E74E5E" w:rsidP="00E74E5E">
            <w:pPr>
              <w:pStyle w:val="TAL"/>
            </w:pPr>
            <w:r w:rsidRPr="00990165">
              <w:t>Information for Enhanced Coverage level and cell ID provided by the last eNB the UE was connected to.</w:t>
            </w:r>
          </w:p>
        </w:tc>
      </w:tr>
      <w:tr w:rsidR="00E74E5E" w:rsidRPr="00990165" w14:paraId="6E831FD3" w14:textId="77777777" w:rsidTr="00E71237">
        <w:trPr>
          <w:cantSplit/>
        </w:trPr>
        <w:tc>
          <w:tcPr>
            <w:tcW w:w="2835" w:type="dxa"/>
          </w:tcPr>
          <w:p w14:paraId="7D19489A" w14:textId="77777777" w:rsidR="00E74E5E" w:rsidRPr="00990165" w:rsidRDefault="00E74E5E" w:rsidP="00E74E5E">
            <w:pPr>
              <w:pStyle w:val="TAL"/>
            </w:pPr>
            <w:r w:rsidRPr="00990165">
              <w:t>Enhanced Coverage Restricted</w:t>
            </w:r>
          </w:p>
        </w:tc>
        <w:tc>
          <w:tcPr>
            <w:tcW w:w="6804" w:type="dxa"/>
          </w:tcPr>
          <w:p w14:paraId="4E034537" w14:textId="77777777" w:rsidR="00E74E5E" w:rsidRPr="00990165" w:rsidRDefault="00E74E5E" w:rsidP="00E74E5E">
            <w:pPr>
              <w:pStyle w:val="TAL"/>
            </w:pPr>
            <w:r w:rsidRPr="00990165">
              <w:t>Specifies whether the UE is restricted to use enhanced coverage feature or not.</w:t>
            </w:r>
          </w:p>
        </w:tc>
      </w:tr>
      <w:tr w:rsidR="00E74E5E" w:rsidRPr="00990165" w14:paraId="67F73F1C" w14:textId="77777777" w:rsidTr="00E71237">
        <w:trPr>
          <w:cantSplit/>
        </w:trPr>
        <w:tc>
          <w:tcPr>
            <w:tcW w:w="2835" w:type="dxa"/>
          </w:tcPr>
          <w:p w14:paraId="3768E17B" w14:textId="77777777" w:rsidR="00E74E5E" w:rsidRPr="00990165" w:rsidRDefault="00E74E5E" w:rsidP="00E74E5E">
            <w:pPr>
              <w:pStyle w:val="TAL"/>
            </w:pPr>
            <w:r>
              <w:t>CE mode B Restricted</w:t>
            </w:r>
          </w:p>
        </w:tc>
        <w:tc>
          <w:tcPr>
            <w:tcW w:w="6804" w:type="dxa"/>
          </w:tcPr>
          <w:p w14:paraId="4D9F0107" w14:textId="77777777" w:rsidR="00E74E5E" w:rsidRPr="00990165" w:rsidRDefault="00E74E5E" w:rsidP="00E74E5E">
            <w:pPr>
              <w:pStyle w:val="TAL"/>
            </w:pPr>
            <w:r>
              <w:t>Specifies whether the UE is restricted to use CE mode B (i.e. Coverage Extension mode B) or not.</w:t>
            </w:r>
          </w:p>
        </w:tc>
      </w:tr>
      <w:tr w:rsidR="00E74E5E" w:rsidRPr="00990165" w14:paraId="706E40F4" w14:textId="77777777" w:rsidTr="00E71237">
        <w:trPr>
          <w:cantSplit/>
        </w:trPr>
        <w:tc>
          <w:tcPr>
            <w:tcW w:w="2835" w:type="dxa"/>
          </w:tcPr>
          <w:p w14:paraId="133CFFA6" w14:textId="77777777" w:rsidR="00E74E5E" w:rsidRPr="00990165" w:rsidRDefault="00E74E5E" w:rsidP="00E74E5E">
            <w:pPr>
              <w:pStyle w:val="TAL"/>
            </w:pPr>
            <w:r w:rsidRPr="00990165">
              <w:t>UE Usage Type</w:t>
            </w:r>
          </w:p>
        </w:tc>
        <w:tc>
          <w:tcPr>
            <w:tcW w:w="6804" w:type="dxa"/>
          </w:tcPr>
          <w:p w14:paraId="26283B0E" w14:textId="77777777" w:rsidR="00E74E5E" w:rsidRPr="00990165" w:rsidRDefault="00E74E5E" w:rsidP="00E74E5E">
            <w:pPr>
              <w:pStyle w:val="TAL"/>
            </w:pPr>
            <w:r w:rsidRPr="00990165">
              <w:t>Indicates the usage characteristics of the UE for use with Dedicated Core Networks (see clause 4.3.25).</w:t>
            </w:r>
          </w:p>
        </w:tc>
      </w:tr>
      <w:tr w:rsidR="00E74E5E" w:rsidRPr="00990165" w14:paraId="6C0933C0" w14:textId="77777777" w:rsidTr="00E71237">
        <w:trPr>
          <w:cantSplit/>
        </w:trPr>
        <w:tc>
          <w:tcPr>
            <w:tcW w:w="2835" w:type="dxa"/>
          </w:tcPr>
          <w:p w14:paraId="50BECBAC" w14:textId="77777777" w:rsidR="00E74E5E" w:rsidRPr="00990165" w:rsidRDefault="00E74E5E" w:rsidP="00E74E5E">
            <w:pPr>
              <w:pStyle w:val="TAL"/>
            </w:pPr>
            <w:r w:rsidRPr="00990165">
              <w:t>Group ID-list</w:t>
            </w:r>
          </w:p>
        </w:tc>
        <w:tc>
          <w:tcPr>
            <w:tcW w:w="6804" w:type="dxa"/>
          </w:tcPr>
          <w:p w14:paraId="42986937" w14:textId="77777777" w:rsidR="00E74E5E" w:rsidRPr="00990165" w:rsidRDefault="00E74E5E" w:rsidP="00E74E5E">
            <w:pPr>
              <w:pStyle w:val="TAL"/>
            </w:pPr>
            <w:r w:rsidRPr="00990165">
              <w:t>List of the subscribed group(s) that the UE belongs to</w:t>
            </w:r>
          </w:p>
        </w:tc>
      </w:tr>
      <w:tr w:rsidR="00E74E5E" w:rsidRPr="00990165" w14:paraId="13E6730A" w14:textId="77777777" w:rsidTr="00E71237">
        <w:trPr>
          <w:cantSplit/>
        </w:trPr>
        <w:tc>
          <w:tcPr>
            <w:tcW w:w="2835" w:type="dxa"/>
          </w:tcPr>
          <w:p w14:paraId="3813459C" w14:textId="77777777" w:rsidR="00E74E5E" w:rsidRPr="00990165" w:rsidRDefault="00E74E5E" w:rsidP="00E74E5E">
            <w:pPr>
              <w:pStyle w:val="TAL"/>
            </w:pPr>
            <w:r w:rsidRPr="00990165">
              <w:t>Monitoring Event Information Data</w:t>
            </w:r>
          </w:p>
        </w:tc>
        <w:tc>
          <w:tcPr>
            <w:tcW w:w="6804" w:type="dxa"/>
          </w:tcPr>
          <w:p w14:paraId="56624B0F" w14:textId="77777777" w:rsidR="00E74E5E" w:rsidRPr="00990165" w:rsidRDefault="00E74E5E" w:rsidP="00E74E5E">
            <w:pPr>
              <w:pStyle w:val="TAL"/>
            </w:pPr>
            <w:r w:rsidRPr="00990165">
              <w:t>Describes the monitoring event configuration information. See TS 23.682 [74] for more information.</w:t>
            </w:r>
          </w:p>
        </w:tc>
      </w:tr>
      <w:tr w:rsidR="00E74E5E" w:rsidRPr="00990165" w14:paraId="05109D70" w14:textId="77777777" w:rsidTr="00E71237">
        <w:trPr>
          <w:cantSplit/>
        </w:trPr>
        <w:tc>
          <w:tcPr>
            <w:tcW w:w="2835" w:type="dxa"/>
          </w:tcPr>
          <w:p w14:paraId="0AD81264" w14:textId="77777777" w:rsidR="00E74E5E" w:rsidRPr="00990165" w:rsidRDefault="00E74E5E" w:rsidP="00E74E5E">
            <w:pPr>
              <w:pStyle w:val="TAL"/>
            </w:pPr>
            <w:r w:rsidRPr="00990165">
              <w:t>Delay Tolerant Connection</w:t>
            </w:r>
          </w:p>
        </w:tc>
        <w:tc>
          <w:tcPr>
            <w:tcW w:w="6804" w:type="dxa"/>
          </w:tcPr>
          <w:p w14:paraId="1E462BF2" w14:textId="77777777" w:rsidR="00E74E5E" w:rsidRPr="00990165" w:rsidRDefault="00E74E5E" w:rsidP="00E74E5E">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E74E5E" w:rsidRPr="00990165" w14:paraId="3F6FBE9D" w14:textId="77777777" w:rsidTr="00E71237">
        <w:trPr>
          <w:cantSplit/>
        </w:trPr>
        <w:tc>
          <w:tcPr>
            <w:tcW w:w="2835" w:type="dxa"/>
          </w:tcPr>
          <w:p w14:paraId="69747FD7" w14:textId="77777777" w:rsidR="00E74E5E" w:rsidRPr="00990165" w:rsidRDefault="00E74E5E" w:rsidP="00E74E5E">
            <w:pPr>
              <w:pStyle w:val="TAL"/>
            </w:pPr>
            <w:r>
              <w:t>PDN Connection Restriction</w:t>
            </w:r>
          </w:p>
        </w:tc>
        <w:tc>
          <w:tcPr>
            <w:tcW w:w="6804" w:type="dxa"/>
          </w:tcPr>
          <w:p w14:paraId="3559571D" w14:textId="77777777" w:rsidR="00E74E5E" w:rsidRPr="00990165" w:rsidRDefault="00E74E5E" w:rsidP="00E74E5E">
            <w:pPr>
              <w:pStyle w:val="TAL"/>
            </w:pPr>
            <w:r>
              <w:t>Indicates whether the establishment of the PDN connection is restricted for the UE.</w:t>
            </w:r>
          </w:p>
        </w:tc>
      </w:tr>
      <w:tr w:rsidR="00E74E5E" w:rsidRPr="00990165" w14:paraId="28358688" w14:textId="77777777" w:rsidTr="00E71237">
        <w:trPr>
          <w:cantSplit/>
        </w:trPr>
        <w:tc>
          <w:tcPr>
            <w:tcW w:w="2835" w:type="dxa"/>
          </w:tcPr>
          <w:p w14:paraId="3CF06706" w14:textId="77777777" w:rsidR="00E74E5E" w:rsidRPr="00990165" w:rsidRDefault="00E74E5E" w:rsidP="00E74E5E">
            <w:pPr>
              <w:pStyle w:val="TAL"/>
            </w:pPr>
            <w:r w:rsidRPr="00990165">
              <w:t>Acknowledgements of downlink NAS data PDUs</w:t>
            </w:r>
          </w:p>
        </w:tc>
        <w:tc>
          <w:tcPr>
            <w:tcW w:w="6804" w:type="dxa"/>
          </w:tcPr>
          <w:p w14:paraId="6DAD30C9" w14:textId="77777777" w:rsidR="00E74E5E" w:rsidRPr="00990165" w:rsidRDefault="00E74E5E" w:rsidP="00E74E5E">
            <w:pPr>
              <w:pStyle w:val="TAL"/>
            </w:pPr>
            <w:r w:rsidRPr="00990165">
              <w:t xml:space="preserve">Indicates whether acknowledgement of downlink NAS data PDUs for Control Plane CIoT </w:t>
            </w:r>
            <w:r>
              <w:t>Optimisation</w:t>
            </w:r>
            <w:r w:rsidRPr="00990165">
              <w:t xml:space="preserve"> is disabled for this UE (enabled by default).</w:t>
            </w:r>
          </w:p>
        </w:tc>
      </w:tr>
      <w:tr w:rsidR="00E74E5E" w:rsidRPr="00990165" w14:paraId="7340FA2E" w14:textId="77777777" w:rsidTr="00E71237">
        <w:trPr>
          <w:cantSplit/>
        </w:trPr>
        <w:tc>
          <w:tcPr>
            <w:tcW w:w="9639" w:type="dxa"/>
            <w:gridSpan w:val="2"/>
          </w:tcPr>
          <w:p w14:paraId="2876DE75" w14:textId="77777777" w:rsidR="00E74E5E" w:rsidRPr="00990165" w:rsidRDefault="00E74E5E" w:rsidP="00E74E5E">
            <w:pPr>
              <w:pStyle w:val="TAL"/>
            </w:pPr>
            <w:r w:rsidRPr="00990165">
              <w:t>For each active PDN connection:</w:t>
            </w:r>
          </w:p>
        </w:tc>
      </w:tr>
      <w:tr w:rsidR="00E74E5E" w:rsidRPr="00990165" w14:paraId="762ACEDD" w14:textId="77777777" w:rsidTr="00E71237">
        <w:trPr>
          <w:cantSplit/>
        </w:trPr>
        <w:tc>
          <w:tcPr>
            <w:tcW w:w="2835" w:type="dxa"/>
          </w:tcPr>
          <w:p w14:paraId="1ECAA216" w14:textId="77777777" w:rsidR="00E74E5E" w:rsidRPr="00990165" w:rsidRDefault="00E74E5E" w:rsidP="00E74E5E">
            <w:pPr>
              <w:pStyle w:val="TAL"/>
            </w:pPr>
            <w:r w:rsidRPr="00990165">
              <w:t>APN in Use</w:t>
            </w:r>
          </w:p>
        </w:tc>
        <w:tc>
          <w:tcPr>
            <w:tcW w:w="6804" w:type="dxa"/>
          </w:tcPr>
          <w:p w14:paraId="5EB8E4B5" w14:textId="77777777" w:rsidR="00E74E5E" w:rsidRPr="00990165" w:rsidRDefault="00E74E5E" w:rsidP="00E74E5E">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E74E5E" w:rsidRPr="00990165" w14:paraId="61FE32E3" w14:textId="77777777" w:rsidTr="00E71237">
        <w:trPr>
          <w:cantSplit/>
        </w:trPr>
        <w:tc>
          <w:tcPr>
            <w:tcW w:w="2835" w:type="dxa"/>
          </w:tcPr>
          <w:p w14:paraId="634EEFB1" w14:textId="77777777" w:rsidR="00E74E5E" w:rsidRPr="00990165" w:rsidRDefault="00E74E5E" w:rsidP="00E74E5E">
            <w:pPr>
              <w:pStyle w:val="TAL"/>
            </w:pPr>
            <w:r w:rsidRPr="00990165">
              <w:t>APN Restriction</w:t>
            </w:r>
          </w:p>
        </w:tc>
        <w:tc>
          <w:tcPr>
            <w:tcW w:w="6804" w:type="dxa"/>
          </w:tcPr>
          <w:p w14:paraId="664E396F" w14:textId="77777777" w:rsidR="00E74E5E" w:rsidRPr="00990165" w:rsidRDefault="00E74E5E" w:rsidP="00E74E5E">
            <w:pPr>
              <w:pStyle w:val="TAL"/>
            </w:pPr>
            <w:r w:rsidRPr="00990165">
              <w:t xml:space="preserve">Denotes the restriction on the combination of types of APN for the APN associated with this EPS bearer Context. </w:t>
            </w:r>
          </w:p>
        </w:tc>
      </w:tr>
      <w:tr w:rsidR="00E74E5E" w:rsidRPr="00990165" w14:paraId="20063616" w14:textId="77777777" w:rsidTr="00E71237">
        <w:trPr>
          <w:cantSplit/>
        </w:trPr>
        <w:tc>
          <w:tcPr>
            <w:tcW w:w="2835" w:type="dxa"/>
          </w:tcPr>
          <w:p w14:paraId="6FF306F4" w14:textId="77777777" w:rsidR="00E74E5E" w:rsidRPr="00990165" w:rsidRDefault="00E74E5E" w:rsidP="00E74E5E">
            <w:pPr>
              <w:pStyle w:val="TAL"/>
            </w:pPr>
            <w:r w:rsidRPr="00990165">
              <w:t>APN Subscribed</w:t>
            </w:r>
          </w:p>
        </w:tc>
        <w:tc>
          <w:tcPr>
            <w:tcW w:w="6804" w:type="dxa"/>
          </w:tcPr>
          <w:p w14:paraId="595EAC56" w14:textId="77777777" w:rsidR="00E74E5E" w:rsidRPr="00990165" w:rsidRDefault="00E74E5E" w:rsidP="00E74E5E">
            <w:pPr>
              <w:pStyle w:val="TAL"/>
            </w:pPr>
            <w:r w:rsidRPr="00990165">
              <w:t>The subscribed APN received from the HSS.</w:t>
            </w:r>
          </w:p>
        </w:tc>
      </w:tr>
      <w:tr w:rsidR="00E74E5E" w:rsidRPr="00990165" w14:paraId="574738E6" w14:textId="77777777" w:rsidTr="00E71237">
        <w:trPr>
          <w:cantSplit/>
        </w:trPr>
        <w:tc>
          <w:tcPr>
            <w:tcW w:w="2835" w:type="dxa"/>
          </w:tcPr>
          <w:p w14:paraId="2955B17A" w14:textId="77777777" w:rsidR="00E74E5E" w:rsidRPr="00990165" w:rsidRDefault="00E74E5E" w:rsidP="00E74E5E">
            <w:pPr>
              <w:pStyle w:val="TAL"/>
            </w:pPr>
            <w:r w:rsidRPr="00990165">
              <w:t>PDN Type</w:t>
            </w:r>
          </w:p>
        </w:tc>
        <w:tc>
          <w:tcPr>
            <w:tcW w:w="6804" w:type="dxa"/>
          </w:tcPr>
          <w:p w14:paraId="578653BC" w14:textId="77777777" w:rsidR="00E74E5E" w:rsidRPr="00990165" w:rsidRDefault="00E74E5E" w:rsidP="00E74E5E">
            <w:pPr>
              <w:pStyle w:val="TAL"/>
            </w:pPr>
            <w:r w:rsidRPr="00990165">
              <w:t>IPv4, IPv6,r IPv4v6 or Non-IP</w:t>
            </w:r>
          </w:p>
        </w:tc>
      </w:tr>
      <w:tr w:rsidR="00E74E5E" w:rsidRPr="00990165" w14:paraId="037AA51F" w14:textId="77777777" w:rsidTr="00E71237">
        <w:trPr>
          <w:cantSplit/>
        </w:trPr>
        <w:tc>
          <w:tcPr>
            <w:tcW w:w="2835" w:type="dxa"/>
          </w:tcPr>
          <w:p w14:paraId="625EB515" w14:textId="77777777" w:rsidR="00E74E5E" w:rsidRPr="00990165" w:rsidRDefault="00E74E5E" w:rsidP="00E74E5E">
            <w:pPr>
              <w:pStyle w:val="TAL"/>
            </w:pPr>
            <w:r w:rsidRPr="00990165">
              <w:t>SCEF ID</w:t>
            </w:r>
          </w:p>
        </w:tc>
        <w:tc>
          <w:tcPr>
            <w:tcW w:w="6804" w:type="dxa"/>
          </w:tcPr>
          <w:p w14:paraId="6655C530" w14:textId="77777777" w:rsidR="00E74E5E" w:rsidRPr="00990165" w:rsidRDefault="00E74E5E" w:rsidP="00E74E5E">
            <w:pPr>
              <w:pStyle w:val="TAL"/>
            </w:pPr>
            <w:r w:rsidRPr="00990165">
              <w:t>The IP address of the SCEF currently being used for providing PDN connection to the SCEF.</w:t>
            </w:r>
          </w:p>
        </w:tc>
      </w:tr>
      <w:tr w:rsidR="00E74E5E" w:rsidRPr="00990165" w14:paraId="2ED1BB35" w14:textId="77777777" w:rsidTr="00E71237">
        <w:trPr>
          <w:cantSplit/>
        </w:trPr>
        <w:tc>
          <w:tcPr>
            <w:tcW w:w="2835" w:type="dxa"/>
          </w:tcPr>
          <w:p w14:paraId="131D5235" w14:textId="77777777" w:rsidR="00E74E5E" w:rsidRPr="00990165" w:rsidRDefault="00E74E5E" w:rsidP="00E74E5E">
            <w:pPr>
              <w:pStyle w:val="TAL"/>
            </w:pPr>
            <w:r w:rsidRPr="00990165">
              <w:t>IP Address(es)</w:t>
            </w:r>
          </w:p>
        </w:tc>
        <w:tc>
          <w:tcPr>
            <w:tcW w:w="6804" w:type="dxa"/>
          </w:tcPr>
          <w:p w14:paraId="66E77AB7" w14:textId="77777777" w:rsidR="00E74E5E" w:rsidRPr="00990165" w:rsidRDefault="00E74E5E" w:rsidP="00E74E5E">
            <w:pPr>
              <w:pStyle w:val="TAL"/>
            </w:pPr>
            <w:r w:rsidRPr="00990165">
              <w:t>IPv4 address and/or IPv6 prefix</w:t>
            </w:r>
          </w:p>
          <w:p w14:paraId="595BB8E9" w14:textId="77777777" w:rsidR="00E74E5E" w:rsidRPr="00990165" w:rsidRDefault="00E74E5E" w:rsidP="00E74E5E">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E74E5E" w:rsidRPr="00990165" w14:paraId="14F29D29" w14:textId="77777777" w:rsidTr="00E71237">
        <w:trPr>
          <w:cantSplit/>
        </w:trPr>
        <w:tc>
          <w:tcPr>
            <w:tcW w:w="2835" w:type="dxa"/>
          </w:tcPr>
          <w:p w14:paraId="3F079DB2" w14:textId="77777777" w:rsidR="00E74E5E" w:rsidRPr="00990165" w:rsidRDefault="00E74E5E" w:rsidP="00E74E5E">
            <w:pPr>
              <w:pStyle w:val="TAL"/>
            </w:pPr>
            <w:r>
              <w:t>Header Compression Configuration</w:t>
            </w:r>
          </w:p>
        </w:tc>
        <w:tc>
          <w:tcPr>
            <w:tcW w:w="6804" w:type="dxa"/>
          </w:tcPr>
          <w:p w14:paraId="22398D68" w14:textId="77777777" w:rsidR="00E74E5E" w:rsidRPr="00990165" w:rsidRDefault="00E74E5E" w:rsidP="00E74E5E">
            <w:pPr>
              <w:pStyle w:val="TAL"/>
            </w:pPr>
            <w:r>
              <w:t>ROHC configuration and context(s) for IP header compression for Control Plane CIoT EPS optimisation.</w:t>
            </w:r>
          </w:p>
        </w:tc>
      </w:tr>
      <w:tr w:rsidR="00E74E5E" w:rsidRPr="00990165" w14:paraId="4917CFAF" w14:textId="77777777" w:rsidTr="00E71237">
        <w:trPr>
          <w:cantSplit/>
        </w:trPr>
        <w:tc>
          <w:tcPr>
            <w:tcW w:w="2835" w:type="dxa"/>
          </w:tcPr>
          <w:p w14:paraId="3A83E139" w14:textId="77777777" w:rsidR="00E74E5E" w:rsidRPr="00990165" w:rsidRDefault="00E74E5E" w:rsidP="00E74E5E">
            <w:pPr>
              <w:pStyle w:val="TAL"/>
            </w:pPr>
            <w:r w:rsidRPr="00990165">
              <w:t>EPS PDN Charging Characteristics</w:t>
            </w:r>
          </w:p>
        </w:tc>
        <w:tc>
          <w:tcPr>
            <w:tcW w:w="6804" w:type="dxa"/>
          </w:tcPr>
          <w:p w14:paraId="70640B71" w14:textId="77777777" w:rsidR="00E74E5E" w:rsidRPr="00990165" w:rsidRDefault="00E74E5E" w:rsidP="00E74E5E">
            <w:pPr>
              <w:pStyle w:val="TAL"/>
            </w:pPr>
            <w:r w:rsidRPr="00990165">
              <w:t>The charging characteristics of this PDN connection, e.g. normal, prepaid, flat-rate and/or hot billing.</w:t>
            </w:r>
          </w:p>
        </w:tc>
      </w:tr>
      <w:tr w:rsidR="00E74E5E" w:rsidRPr="00990165" w14:paraId="0E014209" w14:textId="77777777" w:rsidTr="00E71237">
        <w:trPr>
          <w:cantSplit/>
        </w:trPr>
        <w:tc>
          <w:tcPr>
            <w:tcW w:w="2835" w:type="dxa"/>
          </w:tcPr>
          <w:p w14:paraId="31873A20" w14:textId="77777777" w:rsidR="00E74E5E" w:rsidRPr="00990165" w:rsidRDefault="00E74E5E" w:rsidP="00E74E5E">
            <w:pPr>
              <w:pStyle w:val="TAL"/>
            </w:pPr>
            <w:r w:rsidRPr="00990165">
              <w:t>APN-OI Replacement</w:t>
            </w:r>
          </w:p>
        </w:tc>
        <w:tc>
          <w:tcPr>
            <w:tcW w:w="6804" w:type="dxa"/>
          </w:tcPr>
          <w:p w14:paraId="2BCDB764" w14:textId="77777777" w:rsidR="00E74E5E" w:rsidRPr="00990165" w:rsidRDefault="00E74E5E" w:rsidP="00E74E5E">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E74E5E" w:rsidRPr="00990165" w14:paraId="73D7207A" w14:textId="77777777" w:rsidTr="00E71237">
        <w:trPr>
          <w:cantSplit/>
        </w:trPr>
        <w:tc>
          <w:tcPr>
            <w:tcW w:w="2835" w:type="dxa"/>
          </w:tcPr>
          <w:p w14:paraId="614F0A6A" w14:textId="77777777" w:rsidR="00E74E5E" w:rsidRPr="00990165" w:rsidRDefault="00E74E5E" w:rsidP="00E74E5E">
            <w:pPr>
              <w:pStyle w:val="TAL"/>
            </w:pPr>
            <w:r w:rsidRPr="00990165">
              <w:t>SIPTO permissions</w:t>
            </w:r>
          </w:p>
        </w:tc>
        <w:tc>
          <w:tcPr>
            <w:tcW w:w="6804" w:type="dxa"/>
          </w:tcPr>
          <w:p w14:paraId="304F78B9" w14:textId="77777777" w:rsidR="00E74E5E" w:rsidRPr="00990165" w:rsidRDefault="00E74E5E" w:rsidP="00E74E5E">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E74E5E" w:rsidRPr="00990165" w14:paraId="6CE1261D" w14:textId="77777777" w:rsidTr="00E71237">
        <w:trPr>
          <w:cantSplit/>
        </w:trPr>
        <w:tc>
          <w:tcPr>
            <w:tcW w:w="2835" w:type="dxa"/>
          </w:tcPr>
          <w:p w14:paraId="1F05EF45" w14:textId="77777777" w:rsidR="00E74E5E" w:rsidRPr="00990165" w:rsidRDefault="00E74E5E" w:rsidP="00E74E5E">
            <w:pPr>
              <w:pStyle w:val="TAL"/>
            </w:pPr>
            <w:r w:rsidRPr="00990165">
              <w:t>Local Home Network ID</w:t>
            </w:r>
          </w:p>
        </w:tc>
        <w:tc>
          <w:tcPr>
            <w:tcW w:w="6804" w:type="dxa"/>
          </w:tcPr>
          <w:p w14:paraId="41B8E2CA" w14:textId="77777777" w:rsidR="00E74E5E" w:rsidRPr="00990165" w:rsidRDefault="00E74E5E" w:rsidP="00E74E5E">
            <w:pPr>
              <w:pStyle w:val="TAL"/>
            </w:pPr>
            <w:r w:rsidRPr="00990165">
              <w:t>If SIPTO@LN is enabled for this PDN connection it indicates the identity of the Local Home Network to which the (H)eNB belongs.</w:t>
            </w:r>
          </w:p>
        </w:tc>
      </w:tr>
      <w:tr w:rsidR="00E74E5E" w:rsidRPr="00990165" w14:paraId="7841DDE0" w14:textId="77777777" w:rsidTr="00E71237">
        <w:trPr>
          <w:cantSplit/>
        </w:trPr>
        <w:tc>
          <w:tcPr>
            <w:tcW w:w="2835" w:type="dxa"/>
          </w:tcPr>
          <w:p w14:paraId="1480125C" w14:textId="77777777" w:rsidR="00E74E5E" w:rsidRPr="00990165" w:rsidRDefault="00E74E5E" w:rsidP="00E74E5E">
            <w:pPr>
              <w:pStyle w:val="TAL"/>
            </w:pPr>
            <w:r w:rsidRPr="00990165">
              <w:t>LIPA permissions</w:t>
            </w:r>
          </w:p>
        </w:tc>
        <w:tc>
          <w:tcPr>
            <w:tcW w:w="6804" w:type="dxa"/>
          </w:tcPr>
          <w:p w14:paraId="104D1596" w14:textId="77777777" w:rsidR="00E74E5E" w:rsidRPr="00990165" w:rsidRDefault="00E74E5E" w:rsidP="00E74E5E">
            <w:pPr>
              <w:pStyle w:val="TAL"/>
            </w:pPr>
            <w:r w:rsidRPr="00990165">
              <w:t>Indicates whether the PDN can be accessed via Local IP Access. Possible values are: LIPA-prohibited, LIPA-only and LIPA-conditional.</w:t>
            </w:r>
          </w:p>
        </w:tc>
      </w:tr>
      <w:tr w:rsidR="00E74E5E" w:rsidRPr="00990165" w14:paraId="5FE53EAA" w14:textId="77777777" w:rsidTr="00E71237">
        <w:trPr>
          <w:cantSplit/>
        </w:trPr>
        <w:tc>
          <w:tcPr>
            <w:tcW w:w="2835" w:type="dxa"/>
          </w:tcPr>
          <w:p w14:paraId="11E9D808" w14:textId="77777777" w:rsidR="00E74E5E" w:rsidRPr="00990165" w:rsidRDefault="00E74E5E" w:rsidP="00E74E5E">
            <w:pPr>
              <w:pStyle w:val="TAL"/>
            </w:pPr>
            <w:r w:rsidRPr="00990165">
              <w:t>WLAN offloadability</w:t>
            </w:r>
          </w:p>
        </w:tc>
        <w:tc>
          <w:tcPr>
            <w:tcW w:w="6804" w:type="dxa"/>
          </w:tcPr>
          <w:p w14:paraId="531175E9" w14:textId="77777777" w:rsidR="00E74E5E" w:rsidRPr="00990165" w:rsidRDefault="00E74E5E" w:rsidP="00E74E5E">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E74E5E" w:rsidRPr="00990165" w14:paraId="3D03F4B8" w14:textId="77777777" w:rsidTr="00E71237">
        <w:trPr>
          <w:cantSplit/>
        </w:trPr>
        <w:tc>
          <w:tcPr>
            <w:tcW w:w="2835" w:type="dxa"/>
          </w:tcPr>
          <w:p w14:paraId="78A1E37C" w14:textId="77777777" w:rsidR="00E74E5E" w:rsidRPr="00990165" w:rsidRDefault="00E74E5E" w:rsidP="00E74E5E">
            <w:pPr>
              <w:pStyle w:val="TAL"/>
            </w:pPr>
            <w:r w:rsidRPr="00990165">
              <w:t>VPLMN Address Allowed</w:t>
            </w:r>
          </w:p>
        </w:tc>
        <w:tc>
          <w:tcPr>
            <w:tcW w:w="6804" w:type="dxa"/>
          </w:tcPr>
          <w:p w14:paraId="75A1032E" w14:textId="77777777" w:rsidR="00E74E5E" w:rsidRPr="00990165" w:rsidRDefault="00E74E5E" w:rsidP="00E74E5E">
            <w:pPr>
              <w:pStyle w:val="TAL"/>
            </w:pPr>
            <w:r w:rsidRPr="00990165">
              <w:t>Specifies whether the UE is allowed to use the APN in the domain of the HPLMN only, or additionally the APN in the domain of the VPLMN.</w:t>
            </w:r>
          </w:p>
        </w:tc>
      </w:tr>
      <w:tr w:rsidR="00E74E5E" w:rsidRPr="00990165" w14:paraId="6F964D98" w14:textId="77777777" w:rsidTr="00E71237">
        <w:trPr>
          <w:cantSplit/>
        </w:trPr>
        <w:tc>
          <w:tcPr>
            <w:tcW w:w="2835" w:type="dxa"/>
          </w:tcPr>
          <w:p w14:paraId="5BD01E2B" w14:textId="77777777" w:rsidR="00E74E5E" w:rsidRPr="00990165" w:rsidRDefault="00E74E5E" w:rsidP="00E74E5E">
            <w:pPr>
              <w:pStyle w:val="TAL"/>
            </w:pPr>
            <w:r w:rsidRPr="00990165">
              <w:t>PDN GW Address in Use (control plane)</w:t>
            </w:r>
          </w:p>
        </w:tc>
        <w:tc>
          <w:tcPr>
            <w:tcW w:w="6804" w:type="dxa"/>
          </w:tcPr>
          <w:p w14:paraId="5A2243F7" w14:textId="77777777" w:rsidR="00E74E5E" w:rsidRPr="00990165" w:rsidRDefault="00E74E5E" w:rsidP="00E74E5E">
            <w:pPr>
              <w:pStyle w:val="TAL"/>
            </w:pPr>
            <w:r w:rsidRPr="00990165">
              <w:t>The IP address of the PDN GW currently used for sending control plane signalling.</w:t>
            </w:r>
          </w:p>
        </w:tc>
      </w:tr>
      <w:tr w:rsidR="00E74E5E" w:rsidRPr="00990165" w14:paraId="5714F640" w14:textId="77777777" w:rsidTr="00E71237">
        <w:trPr>
          <w:cantSplit/>
        </w:trPr>
        <w:tc>
          <w:tcPr>
            <w:tcW w:w="2835" w:type="dxa"/>
          </w:tcPr>
          <w:p w14:paraId="742BAB83" w14:textId="77777777" w:rsidR="00E74E5E" w:rsidRPr="00990165" w:rsidRDefault="00E74E5E" w:rsidP="00E74E5E">
            <w:pPr>
              <w:pStyle w:val="TAL"/>
            </w:pPr>
            <w:r w:rsidRPr="00990165">
              <w:t>PDN GW TEID for S5/S8 (control plane)</w:t>
            </w:r>
          </w:p>
        </w:tc>
        <w:tc>
          <w:tcPr>
            <w:tcW w:w="6804" w:type="dxa"/>
          </w:tcPr>
          <w:p w14:paraId="4A5FC4FD" w14:textId="77777777" w:rsidR="00E74E5E" w:rsidRPr="00990165" w:rsidRDefault="00E74E5E" w:rsidP="00E74E5E">
            <w:pPr>
              <w:pStyle w:val="TAL"/>
            </w:pPr>
            <w:r w:rsidRPr="00990165">
              <w:t>PDN GW Tunnel Endpoint Identifier for the S5/S8 interface for the control plane. (For GTP-based S5/S8 only).</w:t>
            </w:r>
          </w:p>
        </w:tc>
      </w:tr>
      <w:tr w:rsidR="00E74E5E" w:rsidRPr="00990165" w14:paraId="5C6DCE4B" w14:textId="77777777" w:rsidTr="00E71237">
        <w:trPr>
          <w:cantSplit/>
        </w:trPr>
        <w:tc>
          <w:tcPr>
            <w:tcW w:w="2835" w:type="dxa"/>
          </w:tcPr>
          <w:p w14:paraId="5A37D502" w14:textId="77777777" w:rsidR="00E74E5E" w:rsidRPr="00990165" w:rsidRDefault="00E74E5E" w:rsidP="00E74E5E">
            <w:pPr>
              <w:pStyle w:val="TAL"/>
            </w:pPr>
            <w:r w:rsidRPr="00990165">
              <w:t>MS Info Change Reporting Action</w:t>
            </w:r>
          </w:p>
        </w:tc>
        <w:tc>
          <w:tcPr>
            <w:tcW w:w="6804" w:type="dxa"/>
          </w:tcPr>
          <w:p w14:paraId="2AF38CD0" w14:textId="77777777" w:rsidR="00E74E5E" w:rsidRPr="00990165" w:rsidRDefault="00E74E5E" w:rsidP="00E74E5E">
            <w:pPr>
              <w:pStyle w:val="TAL"/>
            </w:pPr>
            <w:r w:rsidRPr="00990165">
              <w:t>Need to communicate change in User Location Information to the PDN GW with this EPS bearer Context.</w:t>
            </w:r>
          </w:p>
        </w:tc>
      </w:tr>
      <w:tr w:rsidR="00E74E5E" w:rsidRPr="00990165" w14:paraId="39E8FD70" w14:textId="77777777" w:rsidTr="00E71237">
        <w:trPr>
          <w:cantSplit/>
        </w:trPr>
        <w:tc>
          <w:tcPr>
            <w:tcW w:w="2835" w:type="dxa"/>
          </w:tcPr>
          <w:p w14:paraId="7B8FFF11" w14:textId="77777777" w:rsidR="00E74E5E" w:rsidRPr="00990165" w:rsidRDefault="00E74E5E" w:rsidP="00E74E5E">
            <w:pPr>
              <w:pStyle w:val="TAL"/>
            </w:pPr>
            <w:r w:rsidRPr="00990165">
              <w:t>CSG Information Reporting Action</w:t>
            </w:r>
          </w:p>
        </w:tc>
        <w:tc>
          <w:tcPr>
            <w:tcW w:w="6804" w:type="dxa"/>
          </w:tcPr>
          <w:p w14:paraId="5E3917A0" w14:textId="77777777" w:rsidR="00E74E5E" w:rsidRPr="00990165" w:rsidRDefault="00E74E5E" w:rsidP="00E74E5E">
            <w:pPr>
              <w:pStyle w:val="TAL"/>
            </w:pPr>
            <w:r w:rsidRPr="00990165">
              <w:t>Need to communicate change in User CSG Information to the PDN GW with this EPS bearer Context.</w:t>
            </w:r>
          </w:p>
          <w:p w14:paraId="4F4C370E" w14:textId="77777777" w:rsidR="00E74E5E" w:rsidRPr="00990165" w:rsidRDefault="00E74E5E" w:rsidP="00E74E5E">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E74E5E" w:rsidRPr="00990165" w14:paraId="52A6E333" w14:textId="77777777" w:rsidTr="00E71237">
        <w:trPr>
          <w:cantSplit/>
        </w:trPr>
        <w:tc>
          <w:tcPr>
            <w:tcW w:w="2835" w:type="dxa"/>
          </w:tcPr>
          <w:p w14:paraId="3A4F7400" w14:textId="77777777" w:rsidR="00E74E5E" w:rsidRPr="00990165" w:rsidRDefault="00E74E5E" w:rsidP="00E74E5E">
            <w:pPr>
              <w:pStyle w:val="TAL"/>
            </w:pPr>
            <w:r w:rsidRPr="00990165">
              <w:t>Presence Reporting Area Action</w:t>
            </w:r>
          </w:p>
        </w:tc>
        <w:tc>
          <w:tcPr>
            <w:tcW w:w="6804" w:type="dxa"/>
          </w:tcPr>
          <w:p w14:paraId="1521F453" w14:textId="77777777" w:rsidR="00E74E5E" w:rsidRPr="00990165" w:rsidRDefault="00E74E5E" w:rsidP="00E74E5E">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E74E5E" w:rsidRPr="00990165" w14:paraId="12CB345E" w14:textId="77777777" w:rsidTr="00E71237">
        <w:trPr>
          <w:cantSplit/>
        </w:trPr>
        <w:tc>
          <w:tcPr>
            <w:tcW w:w="2835" w:type="dxa"/>
          </w:tcPr>
          <w:p w14:paraId="67670D91" w14:textId="77777777" w:rsidR="00E74E5E" w:rsidRPr="00990165" w:rsidRDefault="00E74E5E" w:rsidP="00E74E5E">
            <w:pPr>
              <w:pStyle w:val="TAL"/>
            </w:pPr>
            <w:r w:rsidRPr="00990165">
              <w:t>EPS subscribed QoS profile</w:t>
            </w:r>
          </w:p>
        </w:tc>
        <w:tc>
          <w:tcPr>
            <w:tcW w:w="6804" w:type="dxa"/>
          </w:tcPr>
          <w:p w14:paraId="77805F0C" w14:textId="77777777" w:rsidR="00E74E5E" w:rsidRPr="00990165" w:rsidRDefault="00E74E5E" w:rsidP="00E74E5E">
            <w:pPr>
              <w:pStyle w:val="TAL"/>
            </w:pPr>
            <w:r w:rsidRPr="00990165">
              <w:t>The bearer level QoS parameter values for that APN's default bearer (QCI and ARP) (see clause 4.7.3).</w:t>
            </w:r>
          </w:p>
        </w:tc>
      </w:tr>
      <w:tr w:rsidR="00E74E5E" w:rsidRPr="00990165" w14:paraId="30C88FCF" w14:textId="77777777" w:rsidTr="00E71237">
        <w:trPr>
          <w:cantSplit/>
        </w:trPr>
        <w:tc>
          <w:tcPr>
            <w:tcW w:w="2835" w:type="dxa"/>
          </w:tcPr>
          <w:p w14:paraId="18A4A7EF" w14:textId="77777777" w:rsidR="00E74E5E" w:rsidRPr="00990165" w:rsidRDefault="00E74E5E" w:rsidP="00E74E5E">
            <w:pPr>
              <w:pStyle w:val="TAL"/>
            </w:pPr>
            <w:r w:rsidRPr="00990165">
              <w:t>Subscribed APN-AMBR</w:t>
            </w:r>
          </w:p>
        </w:tc>
        <w:tc>
          <w:tcPr>
            <w:tcW w:w="6804" w:type="dxa"/>
          </w:tcPr>
          <w:p w14:paraId="7FCB2E9F" w14:textId="77777777" w:rsidR="00E74E5E" w:rsidRPr="00990165" w:rsidRDefault="00E74E5E" w:rsidP="00E74E5E">
            <w:pPr>
              <w:pStyle w:val="TAL"/>
            </w:pPr>
            <w:r w:rsidRPr="00990165">
              <w:t>The Maximum Aggregated uplink and downlink MBR values to be shared across all Non-GBR bearers, which are established for this APN, according to the subscription of the user.</w:t>
            </w:r>
          </w:p>
        </w:tc>
      </w:tr>
      <w:tr w:rsidR="00E74E5E" w:rsidRPr="00990165" w14:paraId="2FFCBF22" w14:textId="77777777" w:rsidTr="00E71237">
        <w:trPr>
          <w:cantSplit/>
        </w:trPr>
        <w:tc>
          <w:tcPr>
            <w:tcW w:w="2835" w:type="dxa"/>
          </w:tcPr>
          <w:p w14:paraId="1941D064" w14:textId="77777777" w:rsidR="00E74E5E" w:rsidRPr="00990165" w:rsidRDefault="00E74E5E" w:rsidP="00E74E5E">
            <w:pPr>
              <w:pStyle w:val="TAL"/>
            </w:pPr>
            <w:r w:rsidRPr="00990165">
              <w:t>APN-AMBR</w:t>
            </w:r>
          </w:p>
        </w:tc>
        <w:tc>
          <w:tcPr>
            <w:tcW w:w="6804" w:type="dxa"/>
          </w:tcPr>
          <w:p w14:paraId="0CE45E27" w14:textId="77777777" w:rsidR="00E74E5E" w:rsidRPr="00990165" w:rsidRDefault="00E74E5E" w:rsidP="00E74E5E">
            <w:pPr>
              <w:pStyle w:val="TAL"/>
            </w:pPr>
            <w:r w:rsidRPr="00990165">
              <w:t>The Maximum Aggregated uplink and downlink MBR values to be shared across all Non-GBR bearers, which are established for this APN, as decided by the PDN GW.</w:t>
            </w:r>
          </w:p>
        </w:tc>
      </w:tr>
      <w:tr w:rsidR="00E74E5E" w:rsidRPr="00990165" w14:paraId="298D0053" w14:textId="77777777" w:rsidTr="00E71237">
        <w:trPr>
          <w:cantSplit/>
        </w:trPr>
        <w:tc>
          <w:tcPr>
            <w:tcW w:w="2835" w:type="dxa"/>
          </w:tcPr>
          <w:p w14:paraId="0E3D4157" w14:textId="77777777" w:rsidR="00E74E5E" w:rsidRPr="00990165" w:rsidRDefault="00E74E5E" w:rsidP="00E74E5E">
            <w:pPr>
              <w:pStyle w:val="TAL"/>
            </w:pPr>
            <w:r w:rsidRPr="00990165">
              <w:t>PDN GW GRE Key for uplink traffic (user plane)</w:t>
            </w:r>
          </w:p>
        </w:tc>
        <w:tc>
          <w:tcPr>
            <w:tcW w:w="6804" w:type="dxa"/>
          </w:tcPr>
          <w:p w14:paraId="5F004CBE" w14:textId="77777777" w:rsidR="00E74E5E" w:rsidRPr="00990165" w:rsidRDefault="00E74E5E" w:rsidP="00E74E5E">
            <w:pPr>
              <w:pStyle w:val="TAL"/>
            </w:pPr>
            <w:r w:rsidRPr="00990165">
              <w:t>PDN GW assigned GRE Key for the S5/S8 interface for the user plane for uplink traffic. (For PMIP-based S5/S8 only)</w:t>
            </w:r>
          </w:p>
        </w:tc>
      </w:tr>
      <w:tr w:rsidR="00E74E5E" w:rsidRPr="00990165" w14:paraId="7D268D28" w14:textId="77777777" w:rsidTr="00E71237">
        <w:trPr>
          <w:cantSplit/>
        </w:trPr>
        <w:tc>
          <w:tcPr>
            <w:tcW w:w="2835" w:type="dxa"/>
          </w:tcPr>
          <w:p w14:paraId="215227D4" w14:textId="77777777" w:rsidR="00E74E5E" w:rsidRPr="00990165" w:rsidRDefault="00E74E5E" w:rsidP="00E74E5E">
            <w:pPr>
              <w:pStyle w:val="TAL"/>
            </w:pPr>
            <w:r w:rsidRPr="00990165">
              <w:t>Default bearer</w:t>
            </w:r>
          </w:p>
        </w:tc>
        <w:tc>
          <w:tcPr>
            <w:tcW w:w="6804" w:type="dxa"/>
          </w:tcPr>
          <w:p w14:paraId="67CEA1EA" w14:textId="77777777" w:rsidR="00E74E5E" w:rsidRPr="00990165" w:rsidRDefault="00E74E5E" w:rsidP="00E74E5E">
            <w:pPr>
              <w:pStyle w:val="TAL"/>
            </w:pPr>
            <w:r w:rsidRPr="00990165">
              <w:t>Identifies the EPS Bearer Id of the default bearer within the given PDN connection.</w:t>
            </w:r>
          </w:p>
        </w:tc>
      </w:tr>
      <w:tr w:rsidR="00E74E5E" w:rsidRPr="00990165" w14:paraId="64FA5B9E" w14:textId="77777777" w:rsidTr="00E71237">
        <w:trPr>
          <w:cantSplit/>
        </w:trPr>
        <w:tc>
          <w:tcPr>
            <w:tcW w:w="2835" w:type="dxa"/>
          </w:tcPr>
          <w:p w14:paraId="4B024119" w14:textId="77777777" w:rsidR="00E74E5E" w:rsidRPr="00990165" w:rsidRDefault="00E74E5E" w:rsidP="00E74E5E">
            <w:pPr>
              <w:pStyle w:val="TAL"/>
            </w:pPr>
            <w:r w:rsidRPr="00990165">
              <w:t>low access priority</w:t>
            </w:r>
          </w:p>
        </w:tc>
        <w:tc>
          <w:tcPr>
            <w:tcW w:w="6804" w:type="dxa"/>
          </w:tcPr>
          <w:p w14:paraId="308848CE" w14:textId="77777777" w:rsidR="00E74E5E" w:rsidRPr="00990165" w:rsidRDefault="00E74E5E" w:rsidP="00E74E5E">
            <w:pPr>
              <w:pStyle w:val="TAL"/>
            </w:pPr>
            <w:r w:rsidRPr="00990165">
              <w:t>Indicates that the UE requested low access priority when the PDN connection was opened.</w:t>
            </w:r>
          </w:p>
          <w:p w14:paraId="775DCFD0" w14:textId="77777777" w:rsidR="00E74E5E" w:rsidRPr="00990165" w:rsidRDefault="00E74E5E" w:rsidP="00E74E5E">
            <w:pPr>
              <w:pStyle w:val="TAN"/>
            </w:pPr>
            <w:r w:rsidRPr="00990165">
              <w:t>NOTE:</w:t>
            </w:r>
            <w:r w:rsidRPr="00990165">
              <w:tab/>
              <w:t>The low access priority indicator is only stored for the purpose to be included in charging records.</w:t>
            </w:r>
          </w:p>
        </w:tc>
      </w:tr>
      <w:tr w:rsidR="00E74E5E" w:rsidRPr="00990165" w14:paraId="186776CE" w14:textId="77777777" w:rsidTr="00E71237">
        <w:trPr>
          <w:cantSplit/>
        </w:trPr>
        <w:tc>
          <w:tcPr>
            <w:tcW w:w="2835" w:type="dxa"/>
          </w:tcPr>
          <w:p w14:paraId="73999C61" w14:textId="77777777" w:rsidR="00E74E5E" w:rsidRPr="00990165" w:rsidRDefault="00E74E5E" w:rsidP="00E74E5E">
            <w:pPr>
              <w:pStyle w:val="TAL"/>
            </w:pPr>
            <w:r w:rsidRPr="00990165">
              <w:t>Communication Patterns</w:t>
            </w:r>
          </w:p>
        </w:tc>
        <w:tc>
          <w:tcPr>
            <w:tcW w:w="6804" w:type="dxa"/>
          </w:tcPr>
          <w:p w14:paraId="6711293A" w14:textId="77777777" w:rsidR="00E74E5E" w:rsidRPr="00990165" w:rsidRDefault="00E74E5E" w:rsidP="00E74E5E">
            <w:pPr>
              <w:pStyle w:val="TAL"/>
            </w:pPr>
            <w:r w:rsidRPr="00990165">
              <w:t>Indicates per UE the Communication Patterns and their corresponding validity times as specified in TS 23.682 [74]. The Communication Patterns are not provided to the SGSN.</w:t>
            </w:r>
          </w:p>
        </w:tc>
      </w:tr>
      <w:tr w:rsidR="00E74E5E" w:rsidRPr="00990165" w14:paraId="781845CD" w14:textId="77777777" w:rsidTr="00E71237">
        <w:trPr>
          <w:cantSplit/>
        </w:trPr>
        <w:tc>
          <w:tcPr>
            <w:tcW w:w="2835" w:type="dxa"/>
          </w:tcPr>
          <w:p w14:paraId="5445836B" w14:textId="77777777" w:rsidR="00E74E5E" w:rsidRPr="00990165" w:rsidRDefault="00E74E5E" w:rsidP="00E74E5E">
            <w:pPr>
              <w:pStyle w:val="TAL"/>
            </w:pPr>
            <w:r w:rsidRPr="00990165">
              <w:t>PDN continuity at inter RAT mobility</w:t>
            </w:r>
          </w:p>
        </w:tc>
        <w:tc>
          <w:tcPr>
            <w:tcW w:w="6804" w:type="dxa"/>
          </w:tcPr>
          <w:p w14:paraId="09CF7DC3" w14:textId="77777777" w:rsidR="00E74E5E" w:rsidRPr="00990165" w:rsidRDefault="00E74E5E" w:rsidP="00E74E5E">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E74E5E" w:rsidRPr="00990165" w14:paraId="296BB72E" w14:textId="77777777" w:rsidTr="00E71237">
        <w:trPr>
          <w:cantSplit/>
        </w:trPr>
        <w:tc>
          <w:tcPr>
            <w:tcW w:w="9639" w:type="dxa"/>
            <w:gridSpan w:val="2"/>
          </w:tcPr>
          <w:p w14:paraId="563AD0DE" w14:textId="77777777" w:rsidR="00E74E5E" w:rsidRPr="00990165" w:rsidRDefault="00E74E5E" w:rsidP="00E74E5E">
            <w:pPr>
              <w:pStyle w:val="TAL"/>
            </w:pPr>
            <w:r w:rsidRPr="00990165">
              <w:t>For each bearer within the PDN connection:</w:t>
            </w:r>
          </w:p>
        </w:tc>
      </w:tr>
      <w:tr w:rsidR="00E74E5E" w:rsidRPr="00990165" w14:paraId="7134A38F" w14:textId="77777777" w:rsidTr="00E71237">
        <w:trPr>
          <w:cantSplit/>
        </w:trPr>
        <w:tc>
          <w:tcPr>
            <w:tcW w:w="2835" w:type="dxa"/>
          </w:tcPr>
          <w:p w14:paraId="245F3415" w14:textId="77777777" w:rsidR="00E74E5E" w:rsidRPr="00990165" w:rsidRDefault="00E74E5E" w:rsidP="00E74E5E">
            <w:pPr>
              <w:pStyle w:val="TAL"/>
            </w:pPr>
            <w:r w:rsidRPr="00990165">
              <w:t xml:space="preserve">EPS Bearer ID </w:t>
            </w:r>
          </w:p>
        </w:tc>
        <w:tc>
          <w:tcPr>
            <w:tcW w:w="6804" w:type="dxa"/>
          </w:tcPr>
          <w:p w14:paraId="735DD155" w14:textId="77777777" w:rsidR="00E74E5E" w:rsidRPr="00990165" w:rsidRDefault="00E74E5E" w:rsidP="00E74E5E">
            <w:pPr>
              <w:pStyle w:val="TAL"/>
            </w:pPr>
            <w:r w:rsidRPr="00990165">
              <w:t>An EPS bearer identity uniquely identifies an EP S bearer for one UE accessing via E-UTRAN</w:t>
            </w:r>
          </w:p>
        </w:tc>
      </w:tr>
      <w:tr w:rsidR="00E74E5E" w:rsidRPr="00990165" w14:paraId="3D77943E" w14:textId="77777777" w:rsidTr="00E71237">
        <w:trPr>
          <w:cantSplit/>
        </w:trPr>
        <w:tc>
          <w:tcPr>
            <w:tcW w:w="2835" w:type="dxa"/>
          </w:tcPr>
          <w:p w14:paraId="0B73A48E" w14:textId="77777777" w:rsidR="00E74E5E" w:rsidRPr="00990165" w:rsidRDefault="00E74E5E" w:rsidP="00E74E5E">
            <w:pPr>
              <w:pStyle w:val="TAL"/>
            </w:pPr>
            <w:r w:rsidRPr="00990165">
              <w:t>TI</w:t>
            </w:r>
          </w:p>
        </w:tc>
        <w:tc>
          <w:tcPr>
            <w:tcW w:w="6804" w:type="dxa"/>
          </w:tcPr>
          <w:p w14:paraId="6E7C9BF2" w14:textId="77777777" w:rsidR="00E74E5E" w:rsidRPr="00990165" w:rsidRDefault="00E74E5E" w:rsidP="00E74E5E">
            <w:pPr>
              <w:pStyle w:val="TAL"/>
            </w:pPr>
            <w:r w:rsidRPr="00990165">
              <w:t>Transaction Identifier</w:t>
            </w:r>
          </w:p>
        </w:tc>
      </w:tr>
      <w:tr w:rsidR="00E74E5E" w:rsidRPr="00990165" w14:paraId="2C321203" w14:textId="77777777" w:rsidTr="00E71237">
        <w:trPr>
          <w:cantSplit/>
        </w:trPr>
        <w:tc>
          <w:tcPr>
            <w:tcW w:w="2835" w:type="dxa"/>
          </w:tcPr>
          <w:p w14:paraId="2F7ED5C8" w14:textId="77777777" w:rsidR="00E74E5E" w:rsidRPr="00990165" w:rsidRDefault="00E74E5E" w:rsidP="00E74E5E">
            <w:pPr>
              <w:pStyle w:val="TAL"/>
            </w:pPr>
            <w:r w:rsidRPr="00990165">
              <w:t>S-GW IP address for S1-u/S11-u</w:t>
            </w:r>
          </w:p>
        </w:tc>
        <w:tc>
          <w:tcPr>
            <w:tcW w:w="6804" w:type="dxa"/>
          </w:tcPr>
          <w:p w14:paraId="2FDC2988" w14:textId="77777777" w:rsidR="00E74E5E" w:rsidRPr="00990165" w:rsidRDefault="00E74E5E" w:rsidP="00E74E5E">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optimi</w:t>
            </w:r>
            <w:r>
              <w:t>s</w:t>
            </w:r>
            <w:r w:rsidRPr="00990165">
              <w:t>ation.</w:t>
            </w:r>
          </w:p>
        </w:tc>
      </w:tr>
      <w:tr w:rsidR="00E74E5E" w:rsidRPr="00990165" w14:paraId="71A28E4D" w14:textId="77777777" w:rsidTr="00E71237">
        <w:trPr>
          <w:cantSplit/>
        </w:trPr>
        <w:tc>
          <w:tcPr>
            <w:tcW w:w="2835" w:type="dxa"/>
          </w:tcPr>
          <w:p w14:paraId="17E9BB22" w14:textId="77777777" w:rsidR="00E74E5E" w:rsidRPr="00990165" w:rsidRDefault="00E74E5E" w:rsidP="00E74E5E">
            <w:pPr>
              <w:pStyle w:val="TAL"/>
            </w:pPr>
            <w:r>
              <w:t>S-GW IP address for S11-u</w:t>
            </w:r>
          </w:p>
        </w:tc>
        <w:tc>
          <w:tcPr>
            <w:tcW w:w="6804" w:type="dxa"/>
          </w:tcPr>
          <w:p w14:paraId="7CBCCA1C" w14:textId="77777777" w:rsidR="00E74E5E" w:rsidRPr="00990165" w:rsidRDefault="00E74E5E" w:rsidP="00E74E5E">
            <w:pPr>
              <w:pStyle w:val="TAL"/>
            </w:pPr>
            <w:r>
              <w:t>IP address of the S</w:t>
            </w:r>
            <w:r>
              <w:noBreakHyphen/>
              <w:t>GW for the S11-u interfaces if S11-u is separated from S1-u.. The S11-u interface is used for Control Plane CIoT EPS optimisation.</w:t>
            </w:r>
          </w:p>
        </w:tc>
      </w:tr>
      <w:tr w:rsidR="00E74E5E" w:rsidRPr="00990165" w14:paraId="2ECF74B4" w14:textId="77777777" w:rsidTr="00E71237">
        <w:trPr>
          <w:cantSplit/>
        </w:trPr>
        <w:tc>
          <w:tcPr>
            <w:tcW w:w="2835" w:type="dxa"/>
          </w:tcPr>
          <w:p w14:paraId="043A232D" w14:textId="77777777" w:rsidR="00E74E5E" w:rsidRPr="00990165" w:rsidRDefault="00E74E5E" w:rsidP="00E74E5E">
            <w:pPr>
              <w:pStyle w:val="TAL"/>
            </w:pPr>
            <w:r w:rsidRPr="00990165">
              <w:t>S-GW TEID for S1-u/S11-u</w:t>
            </w:r>
          </w:p>
        </w:tc>
        <w:tc>
          <w:tcPr>
            <w:tcW w:w="6804" w:type="dxa"/>
          </w:tcPr>
          <w:p w14:paraId="45642AEC" w14:textId="77777777" w:rsidR="00E74E5E" w:rsidRPr="00990165" w:rsidRDefault="00E74E5E" w:rsidP="00E74E5E">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optimi</w:t>
            </w:r>
            <w:r>
              <w:t>s</w:t>
            </w:r>
            <w:r w:rsidRPr="00990165">
              <w:t>ation.</w:t>
            </w:r>
          </w:p>
        </w:tc>
      </w:tr>
      <w:tr w:rsidR="00E74E5E" w:rsidRPr="00990165" w14:paraId="18FE164B" w14:textId="77777777" w:rsidTr="00E71237">
        <w:trPr>
          <w:cantSplit/>
        </w:trPr>
        <w:tc>
          <w:tcPr>
            <w:tcW w:w="2835" w:type="dxa"/>
          </w:tcPr>
          <w:p w14:paraId="67BCF67A" w14:textId="77777777" w:rsidR="00E74E5E" w:rsidRPr="00990165" w:rsidRDefault="00E74E5E" w:rsidP="00E74E5E">
            <w:pPr>
              <w:pStyle w:val="TAL"/>
            </w:pPr>
            <w:r>
              <w:t>S-GW TEID for S11-u</w:t>
            </w:r>
          </w:p>
        </w:tc>
        <w:tc>
          <w:tcPr>
            <w:tcW w:w="6804" w:type="dxa"/>
          </w:tcPr>
          <w:p w14:paraId="5748A566" w14:textId="77777777" w:rsidR="00E74E5E" w:rsidRPr="00990165" w:rsidRDefault="00E74E5E" w:rsidP="00E74E5E">
            <w:pPr>
              <w:pStyle w:val="TAL"/>
            </w:pPr>
            <w:r>
              <w:t>Tunnel Endpoint Identifier of the S</w:t>
            </w:r>
            <w:r>
              <w:noBreakHyphen/>
              <w:t>GW for the S11-u interface if if S11-u is separated from S1-u. The S11-u interface is used for Control Plane CIoT EPS optimisation.</w:t>
            </w:r>
          </w:p>
        </w:tc>
      </w:tr>
      <w:tr w:rsidR="00E74E5E" w:rsidRPr="00990165" w14:paraId="5DF78D8F" w14:textId="77777777" w:rsidTr="00E71237">
        <w:trPr>
          <w:cantSplit/>
        </w:trPr>
        <w:tc>
          <w:tcPr>
            <w:tcW w:w="2835" w:type="dxa"/>
          </w:tcPr>
          <w:p w14:paraId="66AA05B9" w14:textId="77777777" w:rsidR="00E74E5E" w:rsidRPr="00990165" w:rsidRDefault="00E74E5E" w:rsidP="00E74E5E">
            <w:pPr>
              <w:pStyle w:val="TAL"/>
            </w:pPr>
            <w:r w:rsidRPr="00990165">
              <w:t>MME IP address for S11-u</w:t>
            </w:r>
          </w:p>
        </w:tc>
        <w:tc>
          <w:tcPr>
            <w:tcW w:w="6804" w:type="dxa"/>
          </w:tcPr>
          <w:p w14:paraId="23AA792E" w14:textId="77777777" w:rsidR="00E74E5E" w:rsidRPr="00990165" w:rsidRDefault="00E74E5E" w:rsidP="00E74E5E">
            <w:pPr>
              <w:pStyle w:val="TAL"/>
            </w:pPr>
            <w:r w:rsidRPr="00990165">
              <w:t>MME IP address for the S11-u interface (Used by the S-GW). The S11-u interface is used for Control Plane CIoT EPS optimi</w:t>
            </w:r>
            <w:r>
              <w:t>s</w:t>
            </w:r>
            <w:r w:rsidRPr="00990165">
              <w:t>ation.</w:t>
            </w:r>
          </w:p>
        </w:tc>
      </w:tr>
      <w:tr w:rsidR="00E74E5E" w:rsidRPr="00990165" w14:paraId="415E0EB4" w14:textId="77777777" w:rsidTr="00E71237">
        <w:trPr>
          <w:cantSplit/>
        </w:trPr>
        <w:tc>
          <w:tcPr>
            <w:tcW w:w="2835" w:type="dxa"/>
          </w:tcPr>
          <w:p w14:paraId="7CFE9B76" w14:textId="77777777" w:rsidR="00E74E5E" w:rsidRPr="00990165" w:rsidRDefault="00E74E5E" w:rsidP="00E74E5E">
            <w:pPr>
              <w:pStyle w:val="TAL"/>
            </w:pPr>
            <w:r w:rsidRPr="00990165">
              <w:t>MME TEID for S11-u</w:t>
            </w:r>
          </w:p>
        </w:tc>
        <w:tc>
          <w:tcPr>
            <w:tcW w:w="6804" w:type="dxa"/>
          </w:tcPr>
          <w:p w14:paraId="4E9EE904" w14:textId="77777777" w:rsidR="00E74E5E" w:rsidRPr="00990165" w:rsidRDefault="00E74E5E" w:rsidP="00E74E5E">
            <w:pPr>
              <w:pStyle w:val="TAL"/>
            </w:pPr>
            <w:r w:rsidRPr="00990165">
              <w:t>MME Tunnel Endpoint Identifier for the S11-u interface (Used by the S-GW). The S11-u interface is used for Control Plane CIoT EPS optimi</w:t>
            </w:r>
            <w:r>
              <w:t>s</w:t>
            </w:r>
            <w:r w:rsidRPr="00990165">
              <w:t>ation.</w:t>
            </w:r>
          </w:p>
        </w:tc>
      </w:tr>
      <w:tr w:rsidR="00E74E5E" w:rsidRPr="00990165" w14:paraId="4060A1B2" w14:textId="77777777" w:rsidTr="00E71237">
        <w:trPr>
          <w:cantSplit/>
        </w:trPr>
        <w:tc>
          <w:tcPr>
            <w:tcW w:w="2835" w:type="dxa"/>
          </w:tcPr>
          <w:p w14:paraId="5066D779" w14:textId="77777777" w:rsidR="00E74E5E" w:rsidRPr="00990165" w:rsidRDefault="00E74E5E" w:rsidP="00E74E5E">
            <w:pPr>
              <w:pStyle w:val="TAL"/>
            </w:pPr>
            <w:r w:rsidRPr="00990165">
              <w:t>PDN GW TEID for S5/S8 (user plane)</w:t>
            </w:r>
          </w:p>
        </w:tc>
        <w:tc>
          <w:tcPr>
            <w:tcW w:w="6804" w:type="dxa"/>
          </w:tcPr>
          <w:p w14:paraId="14650CC2" w14:textId="77777777" w:rsidR="00E74E5E" w:rsidRPr="00990165" w:rsidRDefault="00E74E5E" w:rsidP="00E74E5E">
            <w:pPr>
              <w:pStyle w:val="TAL"/>
            </w:pPr>
            <w:r w:rsidRPr="00990165">
              <w:t>P</w:t>
            </w:r>
            <w:r w:rsidRPr="00990165">
              <w:noBreakHyphen/>
              <w:t>GW Tunnel Endpoint Identifier for the S5/S8 interface for the user plane. (Used for S</w:t>
            </w:r>
            <w:r w:rsidRPr="00990165">
              <w:noBreakHyphen/>
              <w:t>GW change only).</w:t>
            </w:r>
          </w:p>
          <w:p w14:paraId="03A7331D" w14:textId="77777777" w:rsidR="00E74E5E" w:rsidRPr="00990165" w:rsidRDefault="00E74E5E" w:rsidP="00E74E5E">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E74E5E" w:rsidRPr="00990165" w14:paraId="47576D78" w14:textId="77777777" w:rsidTr="00E71237">
        <w:trPr>
          <w:cantSplit/>
        </w:trPr>
        <w:tc>
          <w:tcPr>
            <w:tcW w:w="2835" w:type="dxa"/>
          </w:tcPr>
          <w:p w14:paraId="5628126A" w14:textId="77777777" w:rsidR="00E74E5E" w:rsidRPr="00990165" w:rsidRDefault="00E74E5E" w:rsidP="00E74E5E">
            <w:pPr>
              <w:pStyle w:val="TAL"/>
            </w:pPr>
            <w:r w:rsidRPr="00990165">
              <w:t>PDN GW IP address for S5/S8 (user plane)</w:t>
            </w:r>
          </w:p>
        </w:tc>
        <w:tc>
          <w:tcPr>
            <w:tcW w:w="6804" w:type="dxa"/>
          </w:tcPr>
          <w:p w14:paraId="5A5743CC" w14:textId="77777777" w:rsidR="00E74E5E" w:rsidRPr="00990165" w:rsidRDefault="00E74E5E" w:rsidP="00E74E5E">
            <w:pPr>
              <w:pStyle w:val="TAL"/>
            </w:pPr>
            <w:r w:rsidRPr="00990165">
              <w:t>P GW IP address for user plane for the S5/S8 interface for the user plane. (Used for S</w:t>
            </w:r>
            <w:r w:rsidRPr="00990165">
              <w:noBreakHyphen/>
              <w:t>GW change only).</w:t>
            </w:r>
          </w:p>
          <w:p w14:paraId="60D0DA66" w14:textId="77777777" w:rsidR="00E74E5E" w:rsidRPr="00990165" w:rsidRDefault="00E74E5E" w:rsidP="00E74E5E">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E74E5E" w:rsidRPr="00990165" w14:paraId="06FCBF7A" w14:textId="77777777" w:rsidTr="00E71237">
        <w:trPr>
          <w:cantSplit/>
        </w:trPr>
        <w:tc>
          <w:tcPr>
            <w:tcW w:w="2835" w:type="dxa"/>
          </w:tcPr>
          <w:p w14:paraId="000F7C73" w14:textId="77777777" w:rsidR="00E74E5E" w:rsidRPr="00990165" w:rsidRDefault="00E74E5E" w:rsidP="00E74E5E">
            <w:pPr>
              <w:pStyle w:val="TAL"/>
            </w:pPr>
            <w:r w:rsidRPr="00990165">
              <w:t>EPS bearer QoS</w:t>
            </w:r>
          </w:p>
        </w:tc>
        <w:tc>
          <w:tcPr>
            <w:tcW w:w="6804" w:type="dxa"/>
          </w:tcPr>
          <w:p w14:paraId="6D25F1CF" w14:textId="77777777" w:rsidR="00E74E5E" w:rsidRPr="00990165" w:rsidRDefault="00E74E5E" w:rsidP="00E74E5E">
            <w:pPr>
              <w:pStyle w:val="TAL"/>
            </w:pPr>
            <w:r w:rsidRPr="00990165">
              <w:t>QCI and ARP</w:t>
            </w:r>
          </w:p>
          <w:p w14:paraId="63BA8E94" w14:textId="77777777" w:rsidR="00E74E5E" w:rsidRPr="00990165" w:rsidRDefault="00E74E5E" w:rsidP="00E74E5E">
            <w:pPr>
              <w:pStyle w:val="TAL"/>
            </w:pPr>
            <w:r w:rsidRPr="00990165">
              <w:t>optionally: GBR and MBR for GBR bearer</w:t>
            </w:r>
          </w:p>
        </w:tc>
      </w:tr>
      <w:tr w:rsidR="00E74E5E" w:rsidRPr="00990165" w14:paraId="51BC0347" w14:textId="77777777" w:rsidTr="00E71237">
        <w:trPr>
          <w:cantSplit/>
        </w:trPr>
        <w:tc>
          <w:tcPr>
            <w:tcW w:w="2835" w:type="dxa"/>
          </w:tcPr>
          <w:p w14:paraId="294A5A87" w14:textId="77777777" w:rsidR="00E74E5E" w:rsidRPr="00990165" w:rsidRDefault="00E74E5E" w:rsidP="00E74E5E">
            <w:pPr>
              <w:pStyle w:val="TAL"/>
            </w:pPr>
            <w:r w:rsidRPr="00990165">
              <w:t>TFT</w:t>
            </w:r>
          </w:p>
        </w:tc>
        <w:tc>
          <w:tcPr>
            <w:tcW w:w="6804" w:type="dxa"/>
          </w:tcPr>
          <w:p w14:paraId="247FB128" w14:textId="77777777" w:rsidR="00E74E5E" w:rsidRPr="00990165" w:rsidRDefault="00E74E5E" w:rsidP="00E74E5E">
            <w:pPr>
              <w:pStyle w:val="TAL"/>
            </w:pPr>
            <w:r w:rsidRPr="00990165">
              <w:t>Traffic Flow Template. (For PMIP-based S5/S8 only)</w:t>
            </w:r>
          </w:p>
        </w:tc>
      </w:tr>
      <w:tr w:rsidR="00E74E5E" w:rsidRPr="00990165" w14:paraId="50B6A232" w14:textId="77777777" w:rsidTr="00E71237">
        <w:trPr>
          <w:cantSplit/>
        </w:trPr>
        <w:tc>
          <w:tcPr>
            <w:tcW w:w="2835" w:type="dxa"/>
          </w:tcPr>
          <w:p w14:paraId="34D69A07" w14:textId="77777777" w:rsidR="00E74E5E" w:rsidRPr="00990165" w:rsidRDefault="00E74E5E" w:rsidP="00E74E5E">
            <w:pPr>
              <w:pStyle w:val="TAL"/>
            </w:pPr>
            <w:r>
              <w:t>Serving PLMN-Rate-Control</w:t>
            </w:r>
          </w:p>
        </w:tc>
        <w:tc>
          <w:tcPr>
            <w:tcW w:w="6804" w:type="dxa"/>
          </w:tcPr>
          <w:p w14:paraId="27DFD337" w14:textId="77777777" w:rsidR="00E74E5E" w:rsidRPr="00990165" w:rsidRDefault="00E74E5E" w:rsidP="00E74E5E">
            <w:pPr>
              <w:pStyle w:val="TAL"/>
            </w:pPr>
            <w:r>
              <w:t>The Serving PLMN-Rate-Control limits the maximum number of NAS Data PDUs per deci hour sent per direction (uplink/downlink) using the Control Plane CIoT EPS Optimisation for a PDN connection.</w:t>
            </w:r>
          </w:p>
        </w:tc>
      </w:tr>
    </w:tbl>
    <w:p w14:paraId="0979415E" w14:textId="77777777" w:rsidR="0071318F" w:rsidRPr="00990165" w:rsidRDefault="0071318F" w:rsidP="0071318F">
      <w:pPr>
        <w:pStyle w:val="FP"/>
      </w:pPr>
    </w:p>
    <w:p w14:paraId="0BCD6787" w14:textId="77777777" w:rsidR="0071318F" w:rsidRPr="00990165" w:rsidRDefault="0071318F" w:rsidP="0071318F">
      <w:pPr>
        <w:pStyle w:val="TH"/>
      </w:pPr>
      <w:r w:rsidRPr="00990165">
        <w:t>Table 5.7.2-2: MME Emergency Configuration Data</w:t>
      </w:r>
    </w:p>
    <w:p w14:paraId="6209583E" w14:textId="77777777" w:rsidR="0071318F" w:rsidRPr="00990165" w:rsidRDefault="0071318F" w:rsidP="0071318F">
      <w:pPr>
        <w:keepNext/>
        <w:keepLines/>
      </w:pPr>
      <w:r w:rsidRPr="00990165">
        <w:t>The MME Emergency Configuration Data is used instead of UE subscription data received from the HSS, for all emergency bearer services that are established by an MME on UE request.</w:t>
      </w:r>
    </w:p>
    <w:p w14:paraId="1B8B3730" w14:textId="77777777" w:rsidR="0071318F" w:rsidRPr="00990165" w:rsidRDefault="0071318F" w:rsidP="0071318F">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1318F" w:rsidRPr="00990165" w14:paraId="676C9A01" w14:textId="77777777" w:rsidTr="00E71237">
        <w:trPr>
          <w:tblHeader/>
        </w:trPr>
        <w:tc>
          <w:tcPr>
            <w:tcW w:w="2835" w:type="dxa"/>
          </w:tcPr>
          <w:p w14:paraId="46D0FF29" w14:textId="77777777" w:rsidR="0071318F" w:rsidRPr="00990165" w:rsidRDefault="0071318F" w:rsidP="00E71237">
            <w:pPr>
              <w:pStyle w:val="TAH"/>
            </w:pPr>
            <w:r w:rsidRPr="00990165">
              <w:t>Field</w:t>
            </w:r>
          </w:p>
        </w:tc>
        <w:tc>
          <w:tcPr>
            <w:tcW w:w="6804" w:type="dxa"/>
          </w:tcPr>
          <w:p w14:paraId="5AD98FC0" w14:textId="77777777" w:rsidR="0071318F" w:rsidRPr="00990165" w:rsidRDefault="0071318F" w:rsidP="00E71237">
            <w:pPr>
              <w:pStyle w:val="TAH"/>
            </w:pPr>
            <w:r w:rsidRPr="00990165">
              <w:t>Description</w:t>
            </w:r>
          </w:p>
        </w:tc>
      </w:tr>
      <w:tr w:rsidR="0071318F" w:rsidRPr="00990165" w14:paraId="5ACA149F" w14:textId="77777777" w:rsidTr="00E71237">
        <w:tc>
          <w:tcPr>
            <w:tcW w:w="2835" w:type="dxa"/>
          </w:tcPr>
          <w:p w14:paraId="4C5D0FB9" w14:textId="77777777" w:rsidR="0071318F" w:rsidRPr="00990165" w:rsidRDefault="0071318F" w:rsidP="00E71237">
            <w:pPr>
              <w:pStyle w:val="TAL"/>
            </w:pPr>
            <w:r w:rsidRPr="00990165">
              <w:t>Emergency Access Point Name (em APN)</w:t>
            </w:r>
          </w:p>
        </w:tc>
        <w:tc>
          <w:tcPr>
            <w:tcW w:w="6804" w:type="dxa"/>
          </w:tcPr>
          <w:p w14:paraId="2931139C" w14:textId="77777777" w:rsidR="0071318F" w:rsidRPr="00990165" w:rsidRDefault="0071318F" w:rsidP="00E71237">
            <w:pPr>
              <w:pStyle w:val="TAL"/>
            </w:pPr>
            <w:r w:rsidRPr="00990165">
              <w:t>A label according to DNS naming conventions describing the access point used for Emergency PDN connection (wild card not allowed).</w:t>
            </w:r>
          </w:p>
        </w:tc>
      </w:tr>
      <w:tr w:rsidR="0071318F" w:rsidRPr="00990165" w14:paraId="12015849" w14:textId="77777777" w:rsidTr="00E71237">
        <w:tc>
          <w:tcPr>
            <w:tcW w:w="2835" w:type="dxa"/>
          </w:tcPr>
          <w:p w14:paraId="15860682" w14:textId="77777777" w:rsidR="0071318F" w:rsidRPr="00990165" w:rsidRDefault="0071318F" w:rsidP="00E71237">
            <w:pPr>
              <w:pStyle w:val="TAL"/>
            </w:pPr>
            <w:r w:rsidRPr="00990165">
              <w:t>Emergency QoS profile</w:t>
            </w:r>
          </w:p>
        </w:tc>
        <w:tc>
          <w:tcPr>
            <w:tcW w:w="6804" w:type="dxa"/>
          </w:tcPr>
          <w:p w14:paraId="51B46E89" w14:textId="77777777" w:rsidR="0071318F" w:rsidRPr="00990165" w:rsidRDefault="0071318F" w:rsidP="00E71237">
            <w:pPr>
              <w:pStyle w:val="TAL"/>
            </w:pPr>
            <w:r w:rsidRPr="00990165">
              <w:t>The bearer level QoS parameter values for Emergency APN's default bearer (QCI and ARP). The ARP is an ARP value reserved for emergency bearers.</w:t>
            </w:r>
          </w:p>
        </w:tc>
      </w:tr>
      <w:tr w:rsidR="0071318F" w:rsidRPr="00990165" w14:paraId="5FE8A378" w14:textId="77777777" w:rsidTr="00E71237">
        <w:tc>
          <w:tcPr>
            <w:tcW w:w="2835" w:type="dxa"/>
          </w:tcPr>
          <w:p w14:paraId="58A4AC2E" w14:textId="77777777" w:rsidR="0071318F" w:rsidRPr="00990165" w:rsidRDefault="0071318F" w:rsidP="00E71237">
            <w:pPr>
              <w:pStyle w:val="TAL"/>
            </w:pPr>
            <w:r w:rsidRPr="00990165">
              <w:t>Emergency APN-AMBR</w:t>
            </w:r>
          </w:p>
        </w:tc>
        <w:tc>
          <w:tcPr>
            <w:tcW w:w="6804" w:type="dxa"/>
          </w:tcPr>
          <w:p w14:paraId="406E3B60" w14:textId="77777777" w:rsidR="0071318F" w:rsidRPr="00990165" w:rsidRDefault="0071318F" w:rsidP="00E71237">
            <w:pPr>
              <w:pStyle w:val="TAL"/>
            </w:pPr>
            <w:r w:rsidRPr="00990165">
              <w:t>The Maximum Aggregated uplink and downlink MBR values to be shared across all Non-GBR bearers, which are established for the Emergency APN, as decided by the PDN GW.</w:t>
            </w:r>
          </w:p>
        </w:tc>
      </w:tr>
      <w:tr w:rsidR="0071318F" w:rsidRPr="00990165" w14:paraId="2CEA17F2" w14:textId="77777777" w:rsidTr="00E71237">
        <w:tc>
          <w:tcPr>
            <w:tcW w:w="2835" w:type="dxa"/>
          </w:tcPr>
          <w:p w14:paraId="7AD42B60" w14:textId="77777777" w:rsidR="0071318F" w:rsidRPr="00990165" w:rsidRDefault="0071318F" w:rsidP="00E71237">
            <w:pPr>
              <w:pStyle w:val="TAL"/>
            </w:pPr>
            <w:r w:rsidRPr="00990165">
              <w:t>Emergency PDN GW identity</w:t>
            </w:r>
          </w:p>
        </w:tc>
        <w:tc>
          <w:tcPr>
            <w:tcW w:w="6804" w:type="dxa"/>
          </w:tcPr>
          <w:p w14:paraId="3890FA96" w14:textId="77777777" w:rsidR="0071318F" w:rsidRPr="00990165" w:rsidRDefault="0071318F" w:rsidP="00E71237">
            <w:pPr>
              <w:pStyle w:val="TAL"/>
            </w:pPr>
            <w:r w:rsidRPr="00990165">
              <w:t>The statically configured identity of the PDN GW used for emergency APN. The PDN GW identity may be either an FQDN or an IP address.</w:t>
            </w:r>
          </w:p>
        </w:tc>
      </w:tr>
      <w:tr w:rsidR="0071318F" w:rsidRPr="00990165" w14:paraId="3F853C54" w14:textId="77777777" w:rsidTr="00E71237">
        <w:tc>
          <w:tcPr>
            <w:tcW w:w="2835" w:type="dxa"/>
          </w:tcPr>
          <w:p w14:paraId="2BA57562" w14:textId="77777777" w:rsidR="0071318F" w:rsidRPr="00990165" w:rsidRDefault="0071318F" w:rsidP="00E71237">
            <w:pPr>
              <w:pStyle w:val="TAL"/>
            </w:pPr>
            <w:r w:rsidRPr="00990165">
              <w:t>Non-3GPP HO Emergency PDN GW identity</w:t>
            </w:r>
          </w:p>
        </w:tc>
        <w:tc>
          <w:tcPr>
            <w:tcW w:w="6804" w:type="dxa"/>
          </w:tcPr>
          <w:p w14:paraId="0594FB9C" w14:textId="77777777" w:rsidR="0071318F" w:rsidRPr="00990165" w:rsidRDefault="0071318F" w:rsidP="00E71237">
            <w:pPr>
              <w:pStyle w:val="TAL"/>
            </w:pPr>
            <w:r w:rsidRPr="00990165">
              <w:t>The statically configured identity of the PDN GW used for emergency APN when a PLMN supports handover to non-3GPP access. The PDN GW identity may be either an FQDN or an IP address.(NOTE 1)</w:t>
            </w:r>
          </w:p>
        </w:tc>
      </w:tr>
      <w:tr w:rsidR="0071318F" w:rsidRPr="00990165" w14:paraId="3C5BAFA9" w14:textId="77777777" w:rsidTr="00E71237">
        <w:tc>
          <w:tcPr>
            <w:tcW w:w="9639" w:type="dxa"/>
            <w:gridSpan w:val="2"/>
          </w:tcPr>
          <w:p w14:paraId="7568463E" w14:textId="77777777" w:rsidR="0071318F" w:rsidRPr="00990165" w:rsidRDefault="0071318F" w:rsidP="00E71237">
            <w:pPr>
              <w:pStyle w:val="TAN"/>
            </w:pPr>
            <w:r w:rsidRPr="00990165">
              <w:t>NOTE-1:</w:t>
            </w:r>
            <w:r w:rsidRPr="00990165">
              <w:tab/>
              <w:t>The FQDN always resolves to one PDN GW.</w:t>
            </w:r>
          </w:p>
        </w:tc>
      </w:tr>
    </w:tbl>
    <w:p w14:paraId="246EB90B" w14:textId="77777777" w:rsidR="0071318F" w:rsidRPr="00990165" w:rsidRDefault="0071318F" w:rsidP="0071318F">
      <w:pPr>
        <w:pStyle w:val="FP"/>
      </w:pPr>
    </w:p>
    <w:p w14:paraId="46BD9BE2" w14:textId="77777777" w:rsidR="0071318F" w:rsidRPr="00990165" w:rsidRDefault="0071318F" w:rsidP="0071318F">
      <w:pPr>
        <w:pStyle w:val="NO"/>
      </w:pPr>
      <w:r w:rsidRPr="00990165">
        <w:t>NOTE:</w:t>
      </w:r>
      <w:r w:rsidRPr="00990165">
        <w:tab/>
        <w:t>QCI for Emergency APN's default bearer is set per operator configuration.</w:t>
      </w:r>
    </w:p>
    <w:p w14:paraId="06EA85AA" w14:textId="77777777" w:rsidR="00E55622" w:rsidRDefault="00E55622" w:rsidP="00E55622">
      <w:pPr>
        <w:rPr>
          <w:noProof/>
          <w:sz w:val="28"/>
        </w:rPr>
      </w:pPr>
    </w:p>
    <w:p w14:paraId="204E18AA" w14:textId="110B1899" w:rsidR="00E55622" w:rsidRDefault="00FF6F9D">
      <w:pPr>
        <w:rPr>
          <w:ins w:id="33" w:author="Pudney, Chris, Vodafone Group 20" w:date="2019-11-08T16:09:00Z"/>
          <w:noProof/>
          <w:sz w:val="28"/>
        </w:rPr>
      </w:pPr>
      <w:ins w:id="34" w:author="Pudney, Chris, Vodafone Group 20" w:date="2019-11-08T16:09:00Z">
        <w:r>
          <w:rPr>
            <w:noProof/>
            <w:sz w:val="28"/>
          </w:rPr>
          <w:t>****** next changes ***********</w:t>
        </w:r>
      </w:ins>
    </w:p>
    <w:p w14:paraId="787AEDC7" w14:textId="77777777" w:rsidR="00FF6F9D" w:rsidRPr="00990165" w:rsidRDefault="00FF6F9D" w:rsidP="00FF6F9D">
      <w:pPr>
        <w:pStyle w:val="Heading2"/>
      </w:pPr>
      <w:bookmarkStart w:id="35" w:name="_Toc532888651"/>
      <w:r w:rsidRPr="00990165">
        <w:t>5.11</w:t>
      </w:r>
      <w:r w:rsidRPr="00990165">
        <w:tab/>
        <w:t>UE Capability Handling</w:t>
      </w:r>
      <w:bookmarkEnd w:id="35"/>
    </w:p>
    <w:p w14:paraId="1F00E282" w14:textId="77777777" w:rsidR="00FF6F9D" w:rsidRPr="00990165" w:rsidRDefault="00FF6F9D" w:rsidP="00FF6F9D">
      <w:pPr>
        <w:pStyle w:val="Heading3"/>
      </w:pPr>
      <w:bookmarkStart w:id="36" w:name="_Toc532888652"/>
      <w:r w:rsidRPr="00990165">
        <w:t>5.11.1</w:t>
      </w:r>
      <w:r w:rsidRPr="00990165">
        <w:tab/>
        <w:t>General</w:t>
      </w:r>
      <w:bookmarkEnd w:id="36"/>
    </w:p>
    <w:p w14:paraId="7FFE4866" w14:textId="77777777" w:rsidR="00FF6F9D" w:rsidRPr="00990165" w:rsidRDefault="00FF6F9D" w:rsidP="00FF6F9D">
      <w:r w:rsidRPr="00990165">
        <w:t>The UE Capability information is made up of the UE Radio Capability information and the UE Core Network Capability information.</w:t>
      </w:r>
    </w:p>
    <w:p w14:paraId="592C7394" w14:textId="687D1AC8" w:rsidR="00FF6F9D" w:rsidRPr="00990165" w:rsidRDefault="00FF6F9D" w:rsidP="00FF6F9D">
      <w:r w:rsidRPr="00990165">
        <w:t xml:space="preserve">The UE Radio Capability for Paging Information is separate from both the UE Radio Capability information and the UE Core Network Capability information. </w:t>
      </w:r>
      <w:ins w:id="37" w:author="Pudney, Chris, Vodafone Group 20" w:date="2019-11-08T16:10:00Z">
        <w:r>
          <w:t>While some of t</w:t>
        </w:r>
      </w:ins>
      <w:del w:id="38" w:author="Pudney, Chris, Vodafone Group 20" w:date="2019-11-08T16:10:00Z">
        <w:r w:rsidRPr="00990165" w:rsidDel="00FF6F9D">
          <w:delText>T</w:delText>
        </w:r>
      </w:del>
      <w:r w:rsidRPr="00990165">
        <w:t>he UE Radio Capability for Paging Information may be used to enhance the paging in the E-UTRAN</w:t>
      </w:r>
      <w:ins w:id="39" w:author="Pudney, Chris, Vodafone Group 20" w:date="2019-11-08T16:10:00Z">
        <w:r>
          <w:t xml:space="preserve">, other E-UTRAN features </w:t>
        </w:r>
      </w:ins>
      <w:ins w:id="40" w:author="Pudney, Chris, Vodafone Group 20" w:date="2019-11-08T16:11:00Z">
        <w:r>
          <w:t>are</w:t>
        </w:r>
        <w:r w:rsidR="002A70F1">
          <w:t xml:space="preserve"> critically dependent upon it (</w:t>
        </w:r>
      </w:ins>
      <w:ins w:id="41" w:author="Pudney, Chris, Vodafone Group 20" w:date="2019-11-08T16:58:00Z">
        <w:r w:rsidR="002A70F1">
          <w:t>s</w:t>
        </w:r>
      </w:ins>
      <w:ins w:id="42" w:author="Pudney, Chris, Vodafone Group 20" w:date="2019-11-08T16:11:00Z">
        <w:r>
          <w:t>ee TS 3</w:t>
        </w:r>
        <w:r w:rsidRPr="008060BF">
          <w:t>6.300 [</w:t>
        </w:r>
      </w:ins>
      <w:ins w:id="43" w:author="Pudney, Chris, Vodafone Group 20" w:date="2019-11-08T16:41:00Z">
        <w:r w:rsidR="008060BF" w:rsidRPr="008060BF">
          <w:rPr>
            <w:rPrChange w:id="44" w:author="Pudney, Chris, Vodafone Group 20" w:date="2019-11-08T16:41:00Z">
              <w:rPr>
                <w:highlight w:val="green"/>
              </w:rPr>
            </w:rPrChange>
          </w:rPr>
          <w:t>5</w:t>
        </w:r>
      </w:ins>
      <w:ins w:id="45" w:author="Pudney, Chris, Vodafone Group 20" w:date="2019-11-08T16:11:00Z">
        <w:r w:rsidRPr="008060BF">
          <w:t>]</w:t>
        </w:r>
      </w:ins>
      <w:ins w:id="46" w:author="Pudney, Chris, Vodafone Group 20" w:date="2019-11-08T16:12:00Z">
        <w:r w:rsidRPr="008060BF">
          <w:t>)</w:t>
        </w:r>
      </w:ins>
      <w:r w:rsidRPr="008060BF">
        <w:t>.</w:t>
      </w:r>
    </w:p>
    <w:p w14:paraId="654802A3" w14:textId="18B79E20" w:rsidR="00FF6F9D" w:rsidRDefault="000730FD" w:rsidP="00FF6F9D">
      <w:pPr>
        <w:rPr>
          <w:ins w:id="47" w:author="Pudney, Chris, Vodafone Group 20" w:date="2019-11-08T16:10:00Z"/>
          <w:noProof/>
          <w:sz w:val="28"/>
        </w:rPr>
      </w:pPr>
      <w:ins w:id="48" w:author="Pudney, Chris, Vodafone Group 20" w:date="2019-11-08T16:32:00Z">
        <w:r>
          <w:rPr>
            <w:noProof/>
            <w:sz w:val="28"/>
          </w:rPr>
          <w:t>****** next changes ***********</w:t>
        </w:r>
      </w:ins>
    </w:p>
    <w:p w14:paraId="6DFF4C72" w14:textId="77777777" w:rsidR="00FF6F9D" w:rsidRPr="00990165" w:rsidRDefault="00FF6F9D" w:rsidP="00FF6F9D">
      <w:pPr>
        <w:pStyle w:val="Heading3"/>
      </w:pPr>
      <w:bookmarkStart w:id="49" w:name="_Toc532888655"/>
      <w:r w:rsidRPr="00990165">
        <w:t>5.11.4</w:t>
      </w:r>
      <w:r w:rsidRPr="00990165">
        <w:tab/>
        <w:t>UE Radio Capability for Paging Information</w:t>
      </w:r>
      <w:bookmarkEnd w:id="49"/>
    </w:p>
    <w:p w14:paraId="76249CDC" w14:textId="70049635" w:rsidR="00FF6F9D" w:rsidRPr="00990165" w:rsidRDefault="00FF6F9D" w:rsidP="00FF6F9D">
      <w:ins w:id="50" w:author="Pudney, Chris, Vodafone Group 20" w:date="2019-11-08T16:13:00Z">
        <w:r>
          <w:t xml:space="preserve">Depending upon the features implemented in the E-UTRAN, this procedure may </w:t>
        </w:r>
      </w:ins>
      <w:del w:id="51" w:author="Pudney, Chris, Vodafone Group 20" w:date="2019-11-08T16:13:00Z">
        <w:r w:rsidRPr="00990165" w:rsidDel="00FF6F9D">
          <w:delText>The aim of this procedure</w:delText>
        </w:r>
      </w:del>
      <w:del w:id="52" w:author="Pudney, Chris, Vodafone Group 20" w:date="2019-11-08T16:14:00Z">
        <w:r w:rsidRPr="00990165" w:rsidDel="00FF6F9D">
          <w:delText xml:space="preserve"> is to </w:delText>
        </w:r>
      </w:del>
      <w:r w:rsidRPr="00990165">
        <w:t>assist the E-UTRAN in optimising the radio paging procedures</w:t>
      </w:r>
      <w:ins w:id="53" w:author="Pudney, Chris, Vodafone Group 20" w:date="2019-11-08T16:14:00Z">
        <w:r>
          <w:t>, or, this procedure can be essential for mobile terminating services to succeed</w:t>
        </w:r>
      </w:ins>
      <w:r w:rsidRPr="00990165">
        <w:t>.</w:t>
      </w:r>
    </w:p>
    <w:p w14:paraId="580601A9" w14:textId="16BB4525" w:rsidR="00611EAF" w:rsidRDefault="00FF6F9D" w:rsidP="00FF6F9D">
      <w:pPr>
        <w:rPr>
          <w:ins w:id="54" w:author="Pudney, Chris, Vodafone Group 20" w:date="2019-11-08T16:23:00Z"/>
        </w:rPr>
      </w:pPr>
      <w:r w:rsidRPr="00990165">
        <w:t>As specified in TS</w:t>
      </w:r>
      <w:r>
        <w:t> </w:t>
      </w:r>
      <w:r w:rsidRPr="00990165">
        <w:t>36.413</w:t>
      </w:r>
      <w:r>
        <w:t> </w:t>
      </w:r>
      <w:r w:rsidRPr="00990165">
        <w:t>[36]</w:t>
      </w:r>
      <w:del w:id="55" w:author="Pudney, Chris, Vodafone Group 20" w:date="2019-11-08T16:14:00Z">
        <w:r w:rsidRPr="00990165" w:rsidDel="00FF6F9D">
          <w:delText xml:space="preserve"> </w:delText>
        </w:r>
      </w:del>
      <w:r w:rsidRPr="00990165">
        <w:t xml:space="preserve">, the eNB </w:t>
      </w:r>
      <w:ins w:id="56" w:author="Pudney, Chris, Vodafone Group 20" w:date="2019-11-08T16:15:00Z">
        <w:r>
          <w:t xml:space="preserve">shall </w:t>
        </w:r>
      </w:ins>
      <w:r w:rsidRPr="00990165">
        <w:t>upload</w:t>
      </w:r>
      <w:del w:id="57" w:author="Pudney, Chris, Vodafone Group 20" w:date="2019-11-08T16:15:00Z">
        <w:r w:rsidRPr="00990165" w:rsidDel="00FF6F9D">
          <w:delText>s</w:delText>
        </w:r>
      </w:del>
      <w:r w:rsidRPr="00990165">
        <w:t xml:space="preserve"> the UE Radio Capability for Paging Information to the MME in the S1 interface UE CAPABILITY INFO INDICATION message (in a separate IE from the UE Radio Capability). As specified in TS</w:t>
      </w:r>
      <w:r>
        <w:t> </w:t>
      </w:r>
      <w:r w:rsidRPr="00990165">
        <w:t>36.331</w:t>
      </w:r>
      <w:r>
        <w:t> </w:t>
      </w:r>
      <w:r w:rsidRPr="00990165">
        <w:t>[37], the UE Radio Capability for Paging Information may contain UE Radio Paging Information provided by the UE to the eNB, and other information derived by the eNB (e.g. band support information) from the UE Radio Capability information.</w:t>
      </w:r>
      <w:ins w:id="58" w:author="Pudney, Chris, Vodafone Group 20" w:date="2019-11-08T16:15:00Z">
        <w:r>
          <w:t xml:space="preserve"> </w:t>
        </w:r>
      </w:ins>
    </w:p>
    <w:p w14:paraId="75A2900A" w14:textId="52D7D184" w:rsidR="00FF6F9D" w:rsidRDefault="00FF6F9D" w:rsidP="00FF6F9D">
      <w:pPr>
        <w:rPr>
          <w:ins w:id="59" w:author="Pudney, Chris, Vodafone Group 20" w:date="2019-11-08T16:26:00Z"/>
        </w:rPr>
      </w:pPr>
      <w:ins w:id="60" w:author="Pudney, Chris, Vodafone Group 20" w:date="2019-11-08T16:15:00Z">
        <w:r>
          <w:t>T</w:t>
        </w:r>
      </w:ins>
      <w:ins w:id="61" w:author="Pudney, Chris, Vodafone Group 20" w:date="2019-11-08T16:16:00Z">
        <w:r>
          <w:t xml:space="preserve">he </w:t>
        </w:r>
        <w:r w:rsidRPr="00990165">
          <w:t>UE Radio Capability for Paging Information</w:t>
        </w:r>
        <w:r>
          <w:t xml:space="preserve"> for NB-IoT and WB-E</w:t>
        </w:r>
      </w:ins>
      <w:ins w:id="62" w:author="Pudney, Chris, Vodafone Group 20" w:date="2019-11-08T16:20:00Z">
        <w:r w:rsidR="00611EAF">
          <w:t>-</w:t>
        </w:r>
      </w:ins>
      <w:ins w:id="63" w:author="Pudney, Chris, Vodafone Group 20" w:date="2019-11-08T16:16:00Z">
        <w:r>
          <w:t>UTRAN</w:t>
        </w:r>
      </w:ins>
      <w:ins w:id="64" w:author="Pudney, Chris, Vodafone Group 20" w:date="2019-11-08T16:41:00Z">
        <w:r w:rsidR="008060BF">
          <w:t xml:space="preserve"> are separately stored in </w:t>
        </w:r>
      </w:ins>
      <w:ins w:id="65" w:author="Pudney, Chris, Vodafone Group 20" w:date="2019-11-08T16:42:00Z">
        <w:r w:rsidR="008060BF">
          <w:t>the</w:t>
        </w:r>
      </w:ins>
      <w:ins w:id="66" w:author="Pudney, Chris, Vodafone Group 20" w:date="2019-11-08T16:41:00Z">
        <w:r w:rsidR="008060BF">
          <w:t xml:space="preserve"> </w:t>
        </w:r>
      </w:ins>
      <w:ins w:id="67" w:author="Pudney, Chris, Vodafone Group 20" w:date="2019-11-08T16:42:00Z">
        <w:r w:rsidR="008060BF">
          <w:t>MME</w:t>
        </w:r>
      </w:ins>
      <w:ins w:id="68" w:author="Pudney, Chris, Vodafone Group 20" w:date="2019-11-08T16:16:00Z">
        <w:r>
          <w:t>.</w:t>
        </w:r>
      </w:ins>
      <w:ins w:id="69" w:author="Pudney, Chris, Vodafone Group 20" w:date="2019-11-08T16:42:00Z">
        <w:r w:rsidR="008060BF">
          <w:t xml:space="preserve"> The RAT Type (derived from </w:t>
        </w:r>
      </w:ins>
      <w:ins w:id="70" w:author="Pudney, Chris, Vodafone Group 20" w:date="2019-11-08T16:43:00Z">
        <w:r w:rsidR="008060BF">
          <w:t>the</w:t>
        </w:r>
      </w:ins>
      <w:ins w:id="71" w:author="Pudney, Chris, Vodafone Group 20" w:date="2019-11-08T16:42:00Z">
        <w:r w:rsidR="008060BF">
          <w:t xml:space="preserve"> </w:t>
        </w:r>
      </w:ins>
      <w:ins w:id="72" w:author="Pudney, Chris, Vodafone Group 20" w:date="2019-11-08T16:43:00Z">
        <w:r w:rsidR="008060BF">
          <w:t>UE’s Tracking Area Code) is used to determine which RAT the information relates to.</w:t>
        </w:r>
      </w:ins>
    </w:p>
    <w:p w14:paraId="2817D1D2" w14:textId="7EF068E6" w:rsidR="000730FD" w:rsidRPr="00990165" w:rsidRDefault="000730FD" w:rsidP="000730FD">
      <w:pPr>
        <w:rPr>
          <w:ins w:id="73" w:author="Pudney, Chris, Vodafone Group 20" w:date="2019-11-08T16:26:00Z"/>
        </w:rPr>
      </w:pPr>
      <w:ins w:id="74" w:author="Pudney, Chris, Vodafone Group 20" w:date="2019-11-08T16:26:00Z">
        <w:r w:rsidRPr="00990165">
          <w:t>If a UE supports both NB-IoT and WB-E-UTRAN, the UE</w:t>
        </w:r>
        <w:r>
          <w:t xml:space="preserve"> and eNB</w:t>
        </w:r>
        <w:r w:rsidRPr="00990165">
          <w:t xml:space="preserve"> handle the UE Radio Capability for Paging Information as follows:</w:t>
        </w:r>
      </w:ins>
    </w:p>
    <w:p w14:paraId="34D93623" w14:textId="5F301FFE" w:rsidR="000730FD" w:rsidRPr="00990165" w:rsidRDefault="000730FD" w:rsidP="000730FD">
      <w:pPr>
        <w:pStyle w:val="B1"/>
        <w:rPr>
          <w:ins w:id="75" w:author="Pudney, Chris, Vodafone Group 20" w:date="2019-11-08T16:26:00Z"/>
        </w:rPr>
      </w:pPr>
      <w:ins w:id="76" w:author="Pudney, Chris, Vodafone Group 20" w:date="2019-11-08T16:26:00Z">
        <w:r>
          <w:t>-</w:t>
        </w:r>
        <w:r>
          <w:tab/>
        </w:r>
      </w:ins>
      <w:ins w:id="77" w:author="Pudney, Chris, Vodafone Group 20" w:date="2019-11-08T16:28:00Z">
        <w:r>
          <w:t>w</w:t>
        </w:r>
      </w:ins>
      <w:ins w:id="78" w:author="Pudney, Chris, Vodafone Group 20" w:date="2019-11-08T16:26:00Z">
        <w:r w:rsidRPr="00990165">
          <w:t xml:space="preserve">hen the UE is camping on NB-IoT the UE provides only NB-IoT </w:t>
        </w:r>
      </w:ins>
      <w:ins w:id="79" w:author="Pudney, Chris, Vodafone Group 20" w:date="2019-11-08T16:27:00Z">
        <w:r>
          <w:t>i</w:t>
        </w:r>
        <w:r w:rsidRPr="00990165">
          <w:t>nformation</w:t>
        </w:r>
      </w:ins>
      <w:ins w:id="80" w:author="Pudney, Chris, Vodafone Group 20" w:date="2019-11-08T16:26:00Z">
        <w:r w:rsidRPr="00990165">
          <w:t xml:space="preserve"> to the network</w:t>
        </w:r>
      </w:ins>
      <w:ins w:id="81" w:author="Pudney, Chris, Vodafone Group 20" w:date="2019-11-08T16:28:00Z">
        <w:r>
          <w:t>;</w:t>
        </w:r>
      </w:ins>
    </w:p>
    <w:p w14:paraId="55711D30" w14:textId="3E9C7DE9" w:rsidR="000730FD" w:rsidRPr="00990165" w:rsidRDefault="000730FD">
      <w:pPr>
        <w:ind w:firstLine="284"/>
        <w:pPrChange w:id="82" w:author="Pudney, Chris, Vodafone Group 20" w:date="2019-11-08T16:35:00Z">
          <w:pPr/>
        </w:pPrChange>
      </w:pPr>
      <w:ins w:id="83" w:author="Pudney, Chris, Vodafone Group 20" w:date="2019-11-08T16:26:00Z">
        <w:r w:rsidRPr="00990165">
          <w:t>-</w:t>
        </w:r>
        <w:r w:rsidRPr="00990165">
          <w:tab/>
        </w:r>
      </w:ins>
      <w:ins w:id="84" w:author="Pudney, Chris, Vodafone Group 20" w:date="2019-11-08T16:28:00Z">
        <w:r>
          <w:t>w</w:t>
        </w:r>
      </w:ins>
      <w:ins w:id="85" w:author="Pudney, Chris, Vodafone Group 20" w:date="2019-11-08T16:26:00Z">
        <w:r w:rsidRPr="00990165">
          <w:t>hen the UE is camping on WB-E-UTRAN, the</w:t>
        </w:r>
      </w:ins>
      <w:ins w:id="86" w:author="Pudney, Chris, Vodafone Group 20" w:date="2019-11-08T16:28:00Z">
        <w:r>
          <w:t xml:space="preserve"> UE</w:t>
        </w:r>
      </w:ins>
      <w:ins w:id="87" w:author="Pudney, Chris, Vodafone Group 20" w:date="2019-11-08T16:35:00Z">
        <w:r>
          <w:t xml:space="preserve"> </w:t>
        </w:r>
      </w:ins>
      <w:ins w:id="88" w:author="Pudney, Chris, Vodafone Group 20" w:date="2019-11-08T16:28:00Z">
        <w:r>
          <w:t>provides only WB-E</w:t>
        </w:r>
      </w:ins>
      <w:ins w:id="89" w:author="Pudney, Chris, Vodafone Group 20" w:date="2019-11-08T16:35:00Z">
        <w:r>
          <w:t>-</w:t>
        </w:r>
      </w:ins>
      <w:ins w:id="90" w:author="Pudney, Chris, Vodafone Group 20" w:date="2019-11-08T16:28:00Z">
        <w:r>
          <w:t>UTRAN</w:t>
        </w:r>
        <w:r w:rsidRPr="00990165">
          <w:t xml:space="preserve"> </w:t>
        </w:r>
        <w:r>
          <w:t>i</w:t>
        </w:r>
        <w:r w:rsidRPr="00990165">
          <w:t>nformation to the networ</w:t>
        </w:r>
        <w:r>
          <w:t>k</w:t>
        </w:r>
      </w:ins>
      <w:ins w:id="91" w:author="Pudney, Chris, Vodafone Group 20" w:date="2019-11-08T16:26:00Z">
        <w:r w:rsidRPr="00990165">
          <w:t>.</w:t>
        </w:r>
      </w:ins>
    </w:p>
    <w:p w14:paraId="787CD407" w14:textId="6EA0AFAB" w:rsidR="00FF6F9D" w:rsidRPr="00990165" w:rsidRDefault="00FF6F9D" w:rsidP="00FF6F9D">
      <w:r w:rsidRPr="00990165">
        <w:t xml:space="preserve">Typically this </w:t>
      </w:r>
      <w:ins w:id="92" w:author="Pudney, Chris, Vodafone Group 20" w:date="2019-11-08T16:16:00Z">
        <w:r>
          <w:t>information is sent to the MME</w:t>
        </w:r>
      </w:ins>
      <w:del w:id="93" w:author="Pudney, Chris, Vodafone Group 20" w:date="2019-11-08T16:16:00Z">
        <w:r w:rsidRPr="00990165" w:rsidDel="00FF6F9D">
          <w:delText>is</w:delText>
        </w:r>
      </w:del>
      <w:r w:rsidRPr="00990165">
        <w:t xml:space="preserve"> at the same time as the eNB uploads the UE Radio Capability information. The MME stores the UE Radio Capability for Paging Information in the MME context. When it needs to page, the MME provides the UE Radio Capability for Paging Information</w:t>
      </w:r>
      <w:ins w:id="94" w:author="Pudney, Chris, Vodafone Group 20" w:date="2019-11-08T16:23:00Z">
        <w:r w:rsidR="00611EAF">
          <w:t xml:space="preserve"> for that RAT</w:t>
        </w:r>
      </w:ins>
      <w:r w:rsidRPr="00990165">
        <w:t xml:space="preserve"> to the eNB as part of the S1 paging message. The eNB may use the UE Radio Capability for Paging Information to enhance the paging towards the UE</w:t>
      </w:r>
      <w:ins w:id="95" w:author="Pudney, Chris, Vodafone Group 20" w:date="2019-11-08T16:24:00Z">
        <w:r w:rsidR="00611EAF">
          <w:t xml:space="preserve"> and/or to calculate when to broadcast paging information to the UE</w:t>
        </w:r>
      </w:ins>
      <w:r w:rsidRPr="00990165">
        <w:t>.</w:t>
      </w:r>
    </w:p>
    <w:p w14:paraId="02FBA887" w14:textId="4AA0EA99" w:rsidR="000730FD" w:rsidRDefault="000730FD" w:rsidP="00FF6F9D">
      <w:pPr>
        <w:rPr>
          <w:ins w:id="96" w:author="Pudney, Chris, Vodafone Group 20" w:date="2019-11-08T16:29:00Z"/>
        </w:rPr>
      </w:pPr>
      <w:ins w:id="97" w:author="Pudney, Chris, Vodafone Group 20" w:date="2019-11-08T16:29:00Z">
        <w:r w:rsidRPr="00990165">
          <w:t>If the UE is performing an Attach procedure or a Tracking Area Update procedure for the "first TAU following GERAN/UTRAN</w:t>
        </w:r>
      </w:ins>
      <w:ins w:id="98" w:author="Pudney, Chris, Vodafone Group 20" w:date="2019-11-08T16:30:00Z">
        <w:r>
          <w:t>/</w:t>
        </w:r>
      </w:ins>
      <w:ins w:id="99" w:author="Pudney, Chris, Vodafone Group 20" w:date="2019-11-08T16:29:00Z">
        <w:r w:rsidRPr="00990165">
          <w:t xml:space="preserve"> Attach" or for "UE radio capability update", the MME shall delete</w:t>
        </w:r>
      </w:ins>
      <w:ins w:id="100" w:author="Pudney, Chris, Vodafone Group 20" w:date="2019-11-08T16:58:00Z">
        <w:r w:rsidR="002A70F1">
          <w:t xml:space="preserve"> </w:t>
        </w:r>
      </w:ins>
      <w:ins w:id="101" w:author="Pudney, Chris, Vodafone Group 20" w:date="2019-11-08T16:29:00Z">
        <w:r w:rsidRPr="00990165">
          <w:t>a</w:t>
        </w:r>
      </w:ins>
      <w:ins w:id="102" w:author="Pudney, Chris, Vodafone Group 20" w:date="2019-11-08T16:36:00Z">
        <w:r w:rsidR="006B34FD">
          <w:t>ll</w:t>
        </w:r>
      </w:ins>
      <w:ins w:id="103" w:author="Pudney, Chris, Vodafone Group 20" w:date="2019-11-08T16:29:00Z">
        <w:r w:rsidRPr="00990165">
          <w:t xml:space="preserve"> </w:t>
        </w:r>
      </w:ins>
      <w:ins w:id="104" w:author="Pudney, Chris, Vodafone Group 20" w:date="2019-11-08T16:30:00Z">
        <w:r w:rsidRPr="00990165">
          <w:t>UE Radio Capability for Paging Information</w:t>
        </w:r>
      </w:ins>
      <w:ins w:id="105" w:author="Pudney, Chris, Vodafone Group 20" w:date="2019-11-08T16:29:00Z">
        <w:r w:rsidRPr="00990165">
          <w:t xml:space="preserve"> that it has stored</w:t>
        </w:r>
      </w:ins>
      <w:ins w:id="106" w:author="Pudney, Chris, Vodafone Group 20" w:date="2019-11-08T16:36:00Z">
        <w:r w:rsidR="006B34FD">
          <w:t xml:space="preserve"> for that UE</w:t>
        </w:r>
      </w:ins>
      <w:ins w:id="107" w:author="Pudney, Chris, Vodafone Group 20" w:date="2019-11-08T16:30:00Z">
        <w:r>
          <w:t>.</w:t>
        </w:r>
      </w:ins>
    </w:p>
    <w:p w14:paraId="67DF0F3F" w14:textId="588B9E8E" w:rsidR="00FF6F9D" w:rsidRPr="00990165" w:rsidRDefault="00FF6F9D" w:rsidP="00FF6F9D">
      <w:r w:rsidRPr="00990165">
        <w:t>If the UE Radio Capability for Paging Information changes</w:t>
      </w:r>
      <w:ins w:id="108" w:author="Pudney, Chris, Vodafone Group 20" w:date="2019-11-08T16:59:00Z">
        <w:r w:rsidR="002A70F1">
          <w:t xml:space="preserve"> for either RAT</w:t>
        </w:r>
      </w:ins>
      <w:r w:rsidRPr="00990165">
        <w:t>, the UE shall follow the same procedures as if the UE Radio Capability changes.</w:t>
      </w:r>
    </w:p>
    <w:p w14:paraId="7358C3B8" w14:textId="77777777" w:rsidR="00FF6F9D" w:rsidRPr="00990165" w:rsidRDefault="00FF6F9D" w:rsidP="00FF6F9D">
      <w:r w:rsidRPr="00990165">
        <w:t>In order to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28D9FF95" w14:textId="77777777" w:rsidR="00FF6F9D" w:rsidRPr="001B365A" w:rsidRDefault="00FF6F9D">
      <w:pPr>
        <w:rPr>
          <w:noProof/>
          <w:sz w:val="28"/>
        </w:rPr>
      </w:pPr>
    </w:p>
    <w:p w14:paraId="4BE7CA3B" w14:textId="03BFDB9B" w:rsidR="0084439C" w:rsidRPr="00B0758A"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p w14:paraId="2E0B10FC" w14:textId="77777777" w:rsidR="00B0758A" w:rsidRDefault="00B0758A" w:rsidP="00B0758A">
      <w:pPr>
        <w:rPr>
          <w:noProof/>
        </w:rPr>
        <w:sectPr w:rsidR="00B0758A">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43C7E09"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A76B9" w14:textId="77777777" w:rsidR="00D06D51" w:rsidRDefault="00D06D51">
      <w:r>
        <w:separator/>
      </w:r>
    </w:p>
  </w:endnote>
  <w:endnote w:type="continuationSeparator" w:id="0">
    <w:p w14:paraId="15A94BBC"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EAF0E" w14:textId="77777777" w:rsidR="005F64FE" w:rsidRDefault="005F6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20D6A" w14:textId="3970445F" w:rsidR="00CA4C9A" w:rsidRDefault="00CA4C9A">
    <w:pPr>
      <w:pStyle w:val="Footer"/>
    </w:pPr>
    <w:r>
      <w:rPr>
        <w:lang w:eastAsia="en-GB"/>
      </w:rPr>
      <mc:AlternateContent>
        <mc:Choice Requires="wps">
          <w:drawing>
            <wp:anchor distT="0" distB="0" distL="114300" distR="114300" simplePos="0" relativeHeight="251660800" behindDoc="0" locked="0" layoutInCell="0" allowOverlap="1" wp14:anchorId="22FBBCB7" wp14:editId="12936ED6">
              <wp:simplePos x="0" y="0"/>
              <wp:positionH relativeFrom="page">
                <wp:posOffset>0</wp:posOffset>
              </wp:positionH>
              <wp:positionV relativeFrom="page">
                <wp:posOffset>10236200</wp:posOffset>
              </wp:positionV>
              <wp:extent cx="7560945" cy="266700"/>
              <wp:effectExtent l="0" t="0" r="0" b="0"/>
              <wp:wrapNone/>
              <wp:docPr id="1" name="MSIPCMa0c1497cba8a5948c832da5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359B05" w14:textId="727D3364" w:rsidR="00CA4C9A" w:rsidRPr="00CA4C9A" w:rsidRDefault="00CA4C9A" w:rsidP="00CA4C9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2FBBCB7" id="_x0000_t202" coordsize="21600,21600" o:spt="202" path="m,l,21600r21600,l21600,xe">
              <v:stroke joinstyle="miter"/>
              <v:path gradientshapeok="t" o:connecttype="rect"/>
            </v:shapetype>
            <v:shape id="MSIPCMa0c1497cba8a5948c832da5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6080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A11xC0fAwAAOAYAAA4AAAAA&#10;AAAAAAAAAAAALgIAAGRycy9lMm9Eb2MueG1sUEsBAi0AFAAGAAgAAAAhAFGUQ57fAAAACwEAAA8A&#10;AAAAAAAAAAAAAAAAeQUAAGRycy9kb3ducmV2LnhtbFBLBQYAAAAABAAEAPMAAACFBgAAAAA=&#10;" o:allowincell="f" filled="f" stroked="f" strokeweight=".5pt">
              <v:textbox inset="20pt,0,,0">
                <w:txbxContent>
                  <w:p w14:paraId="30359B05" w14:textId="727D3364" w:rsidR="00CA4C9A" w:rsidRPr="00CA4C9A" w:rsidRDefault="00CA4C9A" w:rsidP="00CA4C9A">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70D73" w14:textId="77777777" w:rsidR="005F64FE" w:rsidRDefault="005F6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70A25" w14:textId="77777777" w:rsidR="00D06D51" w:rsidRDefault="00D06D51">
      <w:r>
        <w:separator/>
      </w:r>
    </w:p>
  </w:footnote>
  <w:footnote w:type="continuationSeparator" w:id="0">
    <w:p w14:paraId="48BD2327"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4A29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46391" w14:textId="77777777" w:rsidR="005F64FE" w:rsidRDefault="005F64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A605C" w14:textId="77777777" w:rsidR="005F64FE" w:rsidRDefault="005F64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1FC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41A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0">
    <w15:presenceInfo w15:providerId="None" w15:userId="Pudney, Chris, Vodafone Group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58C"/>
    <w:rsid w:val="00064347"/>
    <w:rsid w:val="000730FD"/>
    <w:rsid w:val="000A6394"/>
    <w:rsid w:val="000B7FED"/>
    <w:rsid w:val="000C038A"/>
    <w:rsid w:val="000C6598"/>
    <w:rsid w:val="00100DDB"/>
    <w:rsid w:val="0012349A"/>
    <w:rsid w:val="00145D43"/>
    <w:rsid w:val="00192C46"/>
    <w:rsid w:val="001A08B3"/>
    <w:rsid w:val="001A7B60"/>
    <w:rsid w:val="001B365A"/>
    <w:rsid w:val="001B52F0"/>
    <w:rsid w:val="001B7A65"/>
    <w:rsid w:val="001D2C3E"/>
    <w:rsid w:val="001E41F3"/>
    <w:rsid w:val="00226B63"/>
    <w:rsid w:val="0026004D"/>
    <w:rsid w:val="002640DD"/>
    <w:rsid w:val="00275D12"/>
    <w:rsid w:val="00284FEB"/>
    <w:rsid w:val="002860C4"/>
    <w:rsid w:val="002A1D9C"/>
    <w:rsid w:val="002A70F1"/>
    <w:rsid w:val="002B0504"/>
    <w:rsid w:val="002B5741"/>
    <w:rsid w:val="00305409"/>
    <w:rsid w:val="003609EF"/>
    <w:rsid w:val="003620BD"/>
    <w:rsid w:val="0036231A"/>
    <w:rsid w:val="00374DD4"/>
    <w:rsid w:val="003901DF"/>
    <w:rsid w:val="003B194C"/>
    <w:rsid w:val="003E1A36"/>
    <w:rsid w:val="00410371"/>
    <w:rsid w:val="004242F1"/>
    <w:rsid w:val="00427005"/>
    <w:rsid w:val="004450A9"/>
    <w:rsid w:val="004916D4"/>
    <w:rsid w:val="004B75B7"/>
    <w:rsid w:val="0051580D"/>
    <w:rsid w:val="00547111"/>
    <w:rsid w:val="00565DFB"/>
    <w:rsid w:val="00592D74"/>
    <w:rsid w:val="005E2C44"/>
    <w:rsid w:val="005F64FE"/>
    <w:rsid w:val="00611EAF"/>
    <w:rsid w:val="00621188"/>
    <w:rsid w:val="006257ED"/>
    <w:rsid w:val="00695808"/>
    <w:rsid w:val="006B34FD"/>
    <w:rsid w:val="006B46FB"/>
    <w:rsid w:val="006E21FB"/>
    <w:rsid w:val="0071318F"/>
    <w:rsid w:val="00783107"/>
    <w:rsid w:val="00792342"/>
    <w:rsid w:val="007977A8"/>
    <w:rsid w:val="007B512A"/>
    <w:rsid w:val="007C2097"/>
    <w:rsid w:val="007D6A07"/>
    <w:rsid w:val="007E5B13"/>
    <w:rsid w:val="007F7259"/>
    <w:rsid w:val="008040A8"/>
    <w:rsid w:val="008060BF"/>
    <w:rsid w:val="008279FA"/>
    <w:rsid w:val="0084439C"/>
    <w:rsid w:val="008626E7"/>
    <w:rsid w:val="00870EE7"/>
    <w:rsid w:val="008863B9"/>
    <w:rsid w:val="008A45A6"/>
    <w:rsid w:val="008F686C"/>
    <w:rsid w:val="009148DE"/>
    <w:rsid w:val="00941E30"/>
    <w:rsid w:val="009777D9"/>
    <w:rsid w:val="00991B88"/>
    <w:rsid w:val="009A5753"/>
    <w:rsid w:val="009A579D"/>
    <w:rsid w:val="009E2064"/>
    <w:rsid w:val="009E3297"/>
    <w:rsid w:val="009F734F"/>
    <w:rsid w:val="00A246B6"/>
    <w:rsid w:val="00A47E70"/>
    <w:rsid w:val="00A50CF0"/>
    <w:rsid w:val="00A7671C"/>
    <w:rsid w:val="00AA2CBC"/>
    <w:rsid w:val="00AC5820"/>
    <w:rsid w:val="00AD1CD8"/>
    <w:rsid w:val="00B005A8"/>
    <w:rsid w:val="00B0758A"/>
    <w:rsid w:val="00B258BB"/>
    <w:rsid w:val="00B31823"/>
    <w:rsid w:val="00B67B97"/>
    <w:rsid w:val="00B83A8D"/>
    <w:rsid w:val="00B968C8"/>
    <w:rsid w:val="00BA3EC5"/>
    <w:rsid w:val="00BA51D9"/>
    <w:rsid w:val="00BB1D21"/>
    <w:rsid w:val="00BB5DFC"/>
    <w:rsid w:val="00BD21A8"/>
    <w:rsid w:val="00BD279D"/>
    <w:rsid w:val="00BD6BB8"/>
    <w:rsid w:val="00C2486D"/>
    <w:rsid w:val="00C51129"/>
    <w:rsid w:val="00C66BA2"/>
    <w:rsid w:val="00C95985"/>
    <w:rsid w:val="00CA4C9A"/>
    <w:rsid w:val="00CB76D6"/>
    <w:rsid w:val="00CC5026"/>
    <w:rsid w:val="00CC68D0"/>
    <w:rsid w:val="00D03F9A"/>
    <w:rsid w:val="00D06D51"/>
    <w:rsid w:val="00D24991"/>
    <w:rsid w:val="00D50255"/>
    <w:rsid w:val="00D66520"/>
    <w:rsid w:val="00DE34CF"/>
    <w:rsid w:val="00E13F3D"/>
    <w:rsid w:val="00E336DD"/>
    <w:rsid w:val="00E34898"/>
    <w:rsid w:val="00E55622"/>
    <w:rsid w:val="00E74E5E"/>
    <w:rsid w:val="00EB09B7"/>
    <w:rsid w:val="00EE7D7C"/>
    <w:rsid w:val="00F25D98"/>
    <w:rsid w:val="00F300FB"/>
    <w:rsid w:val="00F9266B"/>
    <w:rsid w:val="00FA39AC"/>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3A2EE-802D-4D06-9AD9-4990FFC8E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6E2C9-FBDF-4372-BC5A-5EA4900303F8}">
  <ds:schemaRefs>
    <ds:schemaRef ds:uri="http://purl.org/dc/dcmitype/"/>
    <ds:schemaRef ds:uri="http://www.w3.org/XML/1998/namespace"/>
    <ds:schemaRef ds:uri="http://schemas.microsoft.com/office/2006/documentManagement/types"/>
    <ds:schemaRef ds:uri="http://schemas.microsoft.com/office/2006/metadata/properties"/>
    <ds:schemaRef ds:uri="http://purl.org/dc/elements/1.1/"/>
    <ds:schemaRef ds:uri="http://purl.org/dc/terms/"/>
    <ds:schemaRef ds:uri="http://schemas.microsoft.com/office/infopath/2007/PartnerControls"/>
    <ds:schemaRef ds:uri="http://schemas.openxmlformats.org/package/2006/metadata/core-properties"/>
    <ds:schemaRef ds:uri="b78ce9eb-5c7b-4813-a240-715ccd771d3b"/>
    <ds:schemaRef ds:uri="http://schemas.microsoft.com/sharepoint/v3"/>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F62285EC-761B-420D-A41D-F38A572A2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10662</Words>
  <Characters>60774</Characters>
  <Application>Microsoft Office Word</Application>
  <DocSecurity>0</DocSecurity>
  <Lines>506</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20</cp:lastModifiedBy>
  <cp:revision>4</cp:revision>
  <cp:lastPrinted>1900-01-01T00:00:00Z</cp:lastPrinted>
  <dcterms:created xsi:type="dcterms:W3CDTF">2019-11-08T16:55:00Z</dcterms:created>
  <dcterms:modified xsi:type="dcterms:W3CDTF">2019-11-08T17:02:00Z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